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73" w:rsidRDefault="00894F73" w:rsidP="00894F7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76094">
        <w:rPr>
          <w:rFonts w:ascii="Times New Roman" w:hAnsi="Times New Roman" w:cs="Times New Roman"/>
          <w:b/>
          <w:bCs/>
          <w:sz w:val="28"/>
          <w:szCs w:val="28"/>
        </w:rPr>
        <w:t xml:space="preserve">Методы и приемы совместной деятельности </w:t>
      </w:r>
      <w:proofErr w:type="spellStart"/>
      <w:r w:rsidRPr="00F76094">
        <w:rPr>
          <w:rFonts w:ascii="Times New Roman" w:hAnsi="Times New Roman" w:cs="Times New Roman"/>
          <w:b/>
          <w:bCs/>
          <w:sz w:val="28"/>
          <w:szCs w:val="28"/>
        </w:rPr>
        <w:t>тьютора</w:t>
      </w:r>
      <w:proofErr w:type="spellEnd"/>
    </w:p>
    <w:p w:rsidR="00894F73" w:rsidRDefault="00894F73" w:rsidP="00894F7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094">
        <w:rPr>
          <w:rFonts w:ascii="Times New Roman" w:hAnsi="Times New Roman" w:cs="Times New Roman"/>
          <w:b/>
          <w:bCs/>
          <w:sz w:val="28"/>
          <w:szCs w:val="28"/>
        </w:rPr>
        <w:t xml:space="preserve"> с воспитанниками с ОВЗ</w:t>
      </w:r>
    </w:p>
    <w:bookmarkEnd w:id="0"/>
    <w:p w:rsidR="00894F73" w:rsidRDefault="00894F73" w:rsidP="00894F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6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094">
        <w:rPr>
          <w:rFonts w:ascii="Times New Roman" w:hAnsi="Times New Roman" w:cs="Times New Roman"/>
          <w:b/>
          <w:bCs/>
          <w:sz w:val="28"/>
          <w:szCs w:val="28"/>
        </w:rPr>
        <w:t>Игровые методы,</w:t>
      </w:r>
      <w:r w:rsidRPr="00F76094">
        <w:rPr>
          <w:rFonts w:ascii="Times New Roman" w:hAnsi="Times New Roman" w:cs="Times New Roman"/>
          <w:sz w:val="28"/>
          <w:szCs w:val="28"/>
        </w:rPr>
        <w:t xml:space="preserve"> применение игровых ситуаций - обучение через игру – эти дети плохо сидят за столом, неусидчивые, невнимательные, поэтому, если тема «СЧЕТ», то мы считаем игрушки, тарелки, одну убрали, сколько стало и т.п.</w:t>
      </w:r>
      <w:proofErr w:type="gramEnd"/>
      <w:r w:rsidRPr="00F76094">
        <w:rPr>
          <w:rFonts w:ascii="Times New Roman" w:hAnsi="Times New Roman" w:cs="Times New Roman"/>
          <w:sz w:val="28"/>
          <w:szCs w:val="28"/>
        </w:rPr>
        <w:t xml:space="preserve"> Если 10 привычной и желанной формой деятельности для ребенка является игра, значит, надо использовать эту форму организации деятельности для обучения, применив игровую форму организации деятельности обучающихся для достижения образовательных целей. 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6094">
        <w:rPr>
          <w:rFonts w:ascii="Times New Roman" w:hAnsi="Times New Roman" w:cs="Times New Roman"/>
          <w:b/>
          <w:bCs/>
          <w:sz w:val="28"/>
          <w:szCs w:val="28"/>
        </w:rPr>
        <w:t>Метод стимулирования</w:t>
      </w:r>
      <w:r w:rsidRPr="00F76094">
        <w:rPr>
          <w:rFonts w:ascii="Times New Roman" w:hAnsi="Times New Roman" w:cs="Times New Roman"/>
          <w:sz w:val="28"/>
          <w:szCs w:val="28"/>
        </w:rPr>
        <w:t xml:space="preserve"> общения и взаимодействия с другими детьми - игра, помощь других детей в одевании/раздевании, помыть руки, привести ребенка с коридора или спальни (уходят, уединяются, когда устают). </w:t>
      </w:r>
      <w:proofErr w:type="gramStart"/>
      <w:r w:rsidRPr="00F76094">
        <w:rPr>
          <w:rFonts w:ascii="Times New Roman" w:hAnsi="Times New Roman" w:cs="Times New Roman"/>
          <w:sz w:val="28"/>
          <w:szCs w:val="28"/>
        </w:rPr>
        <w:t xml:space="preserve">Например, когда мальчики играют в футбол, дать пасс Роме, игра в семью с девочками, Рома моет посуду, то есть выполняет то, что ему посильно;  </w:t>
      </w:r>
      <w:proofErr w:type="gramEnd"/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6094">
        <w:rPr>
          <w:rFonts w:ascii="Times New Roman" w:hAnsi="Times New Roman" w:cs="Times New Roman"/>
          <w:b/>
          <w:bCs/>
          <w:sz w:val="28"/>
          <w:szCs w:val="28"/>
        </w:rPr>
        <w:t>Методы расслабления</w:t>
      </w:r>
      <w:r w:rsidRPr="00F7609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76094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F76094">
        <w:rPr>
          <w:rFonts w:ascii="Times New Roman" w:hAnsi="Times New Roman" w:cs="Times New Roman"/>
          <w:sz w:val="28"/>
          <w:szCs w:val="28"/>
        </w:rPr>
        <w:t xml:space="preserve">, пальчиковые игры, методы релаксации и массажа - позволяют снять мышечные спазмы и зажимы особенно в области лица - артикуляционные упражнения - «улыбка, часики, гримасы и в области кистей рук - пальчиковая гимнастика, массажные мячи.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6094">
        <w:rPr>
          <w:rFonts w:ascii="Times New Roman" w:hAnsi="Times New Roman" w:cs="Times New Roman"/>
          <w:b/>
          <w:bCs/>
          <w:sz w:val="28"/>
          <w:szCs w:val="28"/>
        </w:rPr>
        <w:t>Дидактические игры</w:t>
      </w:r>
      <w:r w:rsidRPr="00F76094">
        <w:rPr>
          <w:rFonts w:ascii="Times New Roman" w:hAnsi="Times New Roman" w:cs="Times New Roman"/>
          <w:sz w:val="28"/>
          <w:szCs w:val="28"/>
        </w:rPr>
        <w:t xml:space="preserve"> - игры на развитие познавательной деятельности - сначала этот ребенок может другим детям подавать карточки, затем уже и сам включаться в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76094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6094">
        <w:rPr>
          <w:rFonts w:ascii="Times New Roman" w:hAnsi="Times New Roman" w:cs="Times New Roman"/>
          <w:sz w:val="28"/>
          <w:szCs w:val="28"/>
        </w:rPr>
        <w:t xml:space="preserve"> настольные игры, </w:t>
      </w:r>
      <w:proofErr w:type="spellStart"/>
      <w:r w:rsidRPr="00F7609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F76094">
        <w:rPr>
          <w:rFonts w:ascii="Times New Roman" w:hAnsi="Times New Roman" w:cs="Times New Roman"/>
          <w:sz w:val="28"/>
          <w:szCs w:val="28"/>
        </w:rPr>
        <w:t xml:space="preserve">, конструирование. В процессе любого вида деятельности необходимо постоянно применять одни и те же приемы обучения, начиная с более тесного контакта и постоянного </w:t>
      </w:r>
      <w:proofErr w:type="gramStart"/>
      <w:r w:rsidRPr="00F7609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76094">
        <w:rPr>
          <w:rFonts w:ascii="Times New Roman" w:hAnsi="Times New Roman" w:cs="Times New Roman"/>
          <w:sz w:val="28"/>
          <w:szCs w:val="28"/>
        </w:rPr>
        <w:t xml:space="preserve"> действиями ребенка, но со временем давать больше самостоятельности в выполнении различных действий.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6094">
        <w:rPr>
          <w:rFonts w:ascii="Times New Roman" w:hAnsi="Times New Roman" w:cs="Times New Roman"/>
          <w:sz w:val="28"/>
          <w:szCs w:val="28"/>
        </w:rPr>
        <w:t xml:space="preserve">Для активизации деятельности воспитанников с </w:t>
      </w:r>
      <w:proofErr w:type="spellStart"/>
      <w:r w:rsidRPr="00F76094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F76094">
        <w:rPr>
          <w:rFonts w:ascii="Times New Roman" w:hAnsi="Times New Roman" w:cs="Times New Roman"/>
          <w:sz w:val="28"/>
          <w:szCs w:val="28"/>
        </w:rPr>
        <w:t xml:space="preserve"> используются следующие активные приёмы обучения: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Использование сигнальных карточек при выполнении заданий с каким-то определенным символом - идем в туалет - картинка с туалетом, моем руки - картинка с умывальником и ребенком (с одной стороны на ней изображен плюс, с другой - минус). Можно использовать карточки для того, чтобы ребенок с ОВЗ понимал, когда начинается занятие и его окончание, переход с одной деятельности на другую или переход из-за столов на коврик. 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Прием «рука в руке», очень эффективен в работе по развитию мелкой моторики, на занятиях по музыке, физкультуре, где есть перестроения, хороводы. 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Использование картинного материала для смены вида деятельности в ходе занятия, для развития зрительного восприятия, внимания и памяти, активизации словарного запаса, развития связной речи. То есть долго речь взрослого ребенок с ОВЗ воспринимать не может, ему нужен наглядный материал.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>Речевые интонационные приемы: выделение речью важной информации, где- то более строгим голосом (что касается правил и норм поведения), вопросы и т.п</w:t>
      </w:r>
      <w:proofErr w:type="gramStart"/>
      <w:r w:rsidRPr="00F7609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6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>Активные приемы рефлексии - самоанализ деятельности ребенку провести сложно, поэтому это делает воспитатель: у Кати сегодня хорошо получилось то, то</w:t>
      </w:r>
      <w:proofErr w:type="gramStart"/>
      <w:r w:rsidRPr="00F7609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09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76094">
        <w:rPr>
          <w:rFonts w:ascii="Times New Roman" w:hAnsi="Times New Roman" w:cs="Times New Roman"/>
          <w:sz w:val="28"/>
          <w:szCs w:val="28"/>
        </w:rPr>
        <w:t xml:space="preserve"> использовать похвалу или поощрение (жетончики);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Приемы релаксации - элементы пальчиковой гимнастики, массажа, просто полежать или походить, элементы </w:t>
      </w:r>
      <w:proofErr w:type="spellStart"/>
      <w:r w:rsidRPr="00F76094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F76094">
        <w:rPr>
          <w:rFonts w:ascii="Times New Roman" w:hAnsi="Times New Roman" w:cs="Times New Roman"/>
          <w:sz w:val="28"/>
          <w:szCs w:val="28"/>
        </w:rPr>
        <w:t xml:space="preserve">, то есть смена деятельности;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Привлечения других детей - выбираем ответственного смотреть за ребенком с ОВЗ после прогулки до обеда, привести его за руку из коридора, спальни, если долго находится в туалете, проверить и объяснить, что нужно выходить.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6094">
        <w:rPr>
          <w:rFonts w:ascii="Times New Roman" w:hAnsi="Times New Roman" w:cs="Times New Roman"/>
          <w:sz w:val="28"/>
          <w:szCs w:val="28"/>
        </w:rPr>
        <w:t xml:space="preserve">Методы и приемы, способствующие достижению выбранных задач при реализации АОП: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Создание ситуаций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>Индивидуальное научение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Работа по показу, образцу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Работа совместно </w:t>
      </w:r>
      <w:proofErr w:type="gramStart"/>
      <w:r w:rsidRPr="00F7609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76094">
        <w:rPr>
          <w:rFonts w:ascii="Times New Roman" w:hAnsi="Times New Roman" w:cs="Times New Roman"/>
          <w:sz w:val="28"/>
          <w:szCs w:val="28"/>
        </w:rPr>
        <w:t xml:space="preserve"> взрослым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Обучение в паре со здоровым ребенком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Научение через «рутины» - ежедневно повторяющиеся действия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Обучение в паре с ребенком с таким же нарушением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Обучение в паре с родителями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Обучение через создание препятствий («не слышу, когда кричишь»)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 Научение через </w:t>
      </w:r>
      <w:proofErr w:type="spellStart"/>
      <w:r w:rsidRPr="00F76094">
        <w:rPr>
          <w:rFonts w:ascii="Times New Roman" w:hAnsi="Times New Roman" w:cs="Times New Roman"/>
          <w:sz w:val="28"/>
          <w:szCs w:val="28"/>
        </w:rPr>
        <w:t>ресоциализацию</w:t>
      </w:r>
      <w:proofErr w:type="spellEnd"/>
      <w:r w:rsidRPr="00F76094">
        <w:rPr>
          <w:rFonts w:ascii="Times New Roman" w:hAnsi="Times New Roman" w:cs="Times New Roman"/>
          <w:sz w:val="28"/>
          <w:szCs w:val="28"/>
        </w:rPr>
        <w:t xml:space="preserve"> - устранение ранее сложившихся моделей поведения и одновременное приобретение новых (игнорирование и положительное подкрепление)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Работа по схемам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 Выделение/создание образцов для подражания (др. дети)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 Материальное подкрепление («конфетка»)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 Научение средой (др. дети </w:t>
      </w:r>
      <w:proofErr w:type="gramStart"/>
      <w:r w:rsidRPr="00F76094">
        <w:rPr>
          <w:rFonts w:ascii="Times New Roman" w:hAnsi="Times New Roman" w:cs="Times New Roman"/>
          <w:sz w:val="28"/>
          <w:szCs w:val="28"/>
        </w:rPr>
        <w:t>одобряют</w:t>
      </w:r>
      <w:proofErr w:type="gramEnd"/>
      <w:r w:rsidRPr="00F76094">
        <w:rPr>
          <w:rFonts w:ascii="Times New Roman" w:hAnsi="Times New Roman" w:cs="Times New Roman"/>
          <w:sz w:val="28"/>
          <w:szCs w:val="28"/>
        </w:rPr>
        <w:t xml:space="preserve">/не одобряют поведение) 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76094">
        <w:rPr>
          <w:rFonts w:ascii="Times New Roman" w:hAnsi="Times New Roman" w:cs="Times New Roman"/>
          <w:sz w:val="28"/>
          <w:szCs w:val="28"/>
        </w:rPr>
        <w:t>Обучение художественным словом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>«Заразительность» - как другие: похвала или порицание действий др. детей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 Использование родительского авторитета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 xml:space="preserve">«Попустительство» - возможность ребенку самому решать, выбирать следующее действия и ощущать их последствия </w:t>
      </w:r>
    </w:p>
    <w:p w:rsidR="00894F73" w:rsidRDefault="00894F73" w:rsidP="0089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094">
        <w:rPr>
          <w:rFonts w:ascii="Times New Roman" w:hAnsi="Times New Roman" w:cs="Times New Roman"/>
          <w:sz w:val="28"/>
          <w:szCs w:val="28"/>
        </w:rPr>
        <w:t>Порицание путем нежелательной для ребенка деятельности («Не занимался, теперь все отдыхают, а ты доделываешь».</w:t>
      </w:r>
      <w:proofErr w:type="gramEnd"/>
    </w:p>
    <w:p w:rsidR="000D4F5C" w:rsidRDefault="000D4F5C"/>
    <w:sectPr w:rsidR="000D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27"/>
    <w:rsid w:val="000D4F5C"/>
    <w:rsid w:val="00705A80"/>
    <w:rsid w:val="007B3827"/>
    <w:rsid w:val="0089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F7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F7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2025-01-10T08:36:00Z</dcterms:created>
  <dcterms:modified xsi:type="dcterms:W3CDTF">2025-01-10T08:38:00Z</dcterms:modified>
</cp:coreProperties>
</file>