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lineRule="auto" w:line="240" w:before="0" w:after="0"/>
        <w:jc w:val="center"/>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b/>
          <w:bCs/>
          <w:color w:val="000000"/>
          <w:sz w:val="36"/>
          <w:szCs w:val="36"/>
          <w:lang w:eastAsia="ru-RU"/>
        </w:rPr>
        <w:t>Консультация для родителей</w:t>
      </w:r>
    </w:p>
    <w:p>
      <w:pPr>
        <w:pStyle w:val="Normal"/>
        <w:shd w:val="clear" w:color="auto" w:fill="FFFFFF"/>
        <w:spacing w:lineRule="auto" w:line="240" w:before="0" w:after="0"/>
        <w:jc w:val="center"/>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b/>
          <w:bCs/>
          <w:color w:val="000000"/>
          <w:sz w:val="36"/>
          <w:szCs w:val="36"/>
          <w:lang w:eastAsia="ru-RU"/>
        </w:rPr>
        <w:t xml:space="preserve">«Организация работы с детьми с ОВЗ </w:t>
      </w:r>
    </w:p>
    <w:p>
      <w:pPr>
        <w:pStyle w:val="Normal"/>
        <w:shd w:val="clear" w:color="auto" w:fill="FFFFFF"/>
        <w:spacing w:lineRule="auto" w:line="240" w:before="0" w:after="0"/>
        <w:jc w:val="center"/>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b/>
          <w:bCs/>
          <w:color w:val="000000"/>
          <w:sz w:val="36"/>
          <w:szCs w:val="36"/>
          <w:lang w:eastAsia="ru-RU"/>
        </w:rPr>
        <w:t>в условиях ДОУ»</w:t>
      </w:r>
    </w:p>
    <w:p>
      <w:pPr>
        <w:pStyle w:val="Normal"/>
        <w:shd w:val="clear" w:color="auto" w:fill="FFFFFF"/>
        <w:spacing w:lineRule="auto" w:line="240" w:before="0" w:after="0"/>
        <w:jc w:val="center"/>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b/>
          <w:bCs/>
          <w:color w:val="000000"/>
          <w:sz w:val="36"/>
          <w:szCs w:val="36"/>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Cs/>
          <w:color w:val="000000"/>
          <w:sz w:val="28"/>
          <w:szCs w:val="28"/>
          <w:lang w:eastAsia="ru-RU"/>
        </w:rPr>
      </w:pPr>
      <w:r>
        <w:rPr>
          <w:rFonts w:eastAsia="Times New Roman" w:cs="Times New Roman" w:ascii="Times New Roman" w:hAnsi="Times New Roman"/>
          <w:bCs/>
          <w:color w:val="000000"/>
          <w:sz w:val="28"/>
          <w:szCs w:val="28"/>
          <w:lang w:eastAsia="ru-RU"/>
        </w:rPr>
        <w:t xml:space="preserve">                                             </w:t>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Cs/>
          <w:color w:val="000000"/>
          <w:sz w:val="24"/>
          <w:szCs w:val="24"/>
          <w:lang w:eastAsia="ru-RU"/>
        </w:rPr>
      </w:pPr>
      <w:r>
        <w:rPr/>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t>Организация работы с детьми с ОВЗ в условиях ДОУ</w:t>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shd w:val="clear" w:color="auto" w:fill="FFFFFF"/>
        <w:spacing w:lineRule="auto" w:line="240" w:before="0" w:after="0"/>
        <w:ind w:left="4111" w:hanging="0"/>
        <w:rPr>
          <w:rFonts w:ascii="Calibri" w:hAnsi="Calibri" w:eastAsia="Times New Roman" w:cs="Times New Roman"/>
          <w:color w:val="000000"/>
          <w:lang w:eastAsia="ru-RU"/>
        </w:rPr>
      </w:pPr>
      <w:bookmarkStart w:id="0" w:name="h.gjdgxs"/>
      <w:bookmarkEnd w:id="0"/>
      <w:r>
        <w:rPr>
          <w:rFonts w:eastAsia="Times New Roman" w:cs="Times New Roman" w:ascii="Times New Roman" w:hAnsi="Times New Roman"/>
          <w:color w:val="000000"/>
          <w:sz w:val="24"/>
          <w:szCs w:val="24"/>
          <w:lang w:eastAsia="ru-RU"/>
        </w:rPr>
        <w:t>Я не боюсь еще и еще раз повторить:</w:t>
      </w:r>
    </w:p>
    <w:p>
      <w:pPr>
        <w:pStyle w:val="Normal"/>
        <w:shd w:val="clear" w:color="auto" w:fill="FFFFFF"/>
        <w:spacing w:lineRule="auto" w:line="240" w:before="0" w:after="0"/>
        <w:ind w:left="4111" w:hanging="0"/>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Забота о здоровье – это важнейший труд воспитателя.</w:t>
      </w:r>
    </w:p>
    <w:p>
      <w:pPr>
        <w:pStyle w:val="Normal"/>
        <w:shd w:val="clear" w:color="auto" w:fill="FFFFFF"/>
        <w:spacing w:lineRule="auto" w:line="240" w:before="0" w:after="0"/>
        <w:ind w:left="4111" w:hanging="0"/>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От жизнерадостности, бодрости детей зависит их</w:t>
      </w:r>
    </w:p>
    <w:p>
      <w:pPr>
        <w:pStyle w:val="Normal"/>
        <w:shd w:val="clear" w:color="auto" w:fill="FFFFFF"/>
        <w:spacing w:lineRule="auto" w:line="240" w:before="0" w:after="0"/>
        <w:ind w:left="4111" w:hanging="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духовная жизнь,  мировоззрение, умственное</w:t>
      </w:r>
    </w:p>
    <w:p>
      <w:pPr>
        <w:pStyle w:val="Normal"/>
        <w:shd w:val="clear" w:color="auto" w:fill="FFFFFF"/>
        <w:spacing w:lineRule="auto" w:line="240" w:before="0" w:after="0"/>
        <w:ind w:left="4111" w:hanging="0"/>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развитие,  прочность знаний, вера в свои силы.</w:t>
      </w:r>
    </w:p>
    <w:p>
      <w:pPr>
        <w:pStyle w:val="Normal"/>
        <w:shd w:val="clear" w:color="auto" w:fill="FFFFFF"/>
        <w:spacing w:lineRule="auto" w:line="240" w:before="0" w:after="0"/>
        <w:ind w:left="4111" w:hanging="4111"/>
        <w:jc w:val="center"/>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В.А. Сухомлинский</w:t>
      </w:r>
    </w:p>
    <w:p>
      <w:pPr>
        <w:pStyle w:val="Normal"/>
        <w:spacing w:lineRule="auto" w:line="240"/>
        <w:jc w:val="center"/>
        <w:rPr>
          <w:rFonts w:ascii="Times New Roman" w:hAnsi="Times New Roman" w:cs="Times New Roman"/>
          <w:b/>
          <w:b/>
          <w:sz w:val="28"/>
          <w:szCs w:val="28"/>
        </w:rPr>
      </w:pPr>
      <w:r>
        <w:rPr>
          <w:rFonts w:eastAsia="Times New Roman" w:cs="Times New Roman" w:ascii="Times New Roman" w:hAnsi="Times New Roman"/>
          <w:color w:val="000000"/>
          <w:sz w:val="24"/>
          <w:szCs w:val="24"/>
          <w:lang w:eastAsia="ru-RU"/>
        </w:rPr>
        <w:t> </w:t>
      </w:r>
      <w:r>
        <w:rPr>
          <w:rFonts w:cs="Times New Roman" w:ascii="Times New Roman" w:hAnsi="Times New Roman"/>
          <w:b/>
          <w:sz w:val="28"/>
          <w:szCs w:val="28"/>
        </w:rPr>
        <w:t>Какие заболевания входят в ОВЗ</w:t>
      </w:r>
    </w:p>
    <w:p>
      <w:pPr>
        <w:pStyle w:val="Normal"/>
        <w:spacing w:lineRule="auto" w:line="240"/>
        <w:jc w:val="both"/>
        <w:rPr>
          <w:rFonts w:ascii="Times New Roman" w:hAnsi="Times New Roman" w:cs="Times New Roman"/>
          <w:b/>
          <w:b/>
          <w:i/>
          <w:i/>
          <w:sz w:val="28"/>
          <w:szCs w:val="28"/>
        </w:rPr>
      </w:pPr>
      <w:r>
        <w:rPr>
          <w:rFonts w:cs="Times New Roman" w:ascii="Times New Roman" w:hAnsi="Times New Roman"/>
          <w:b/>
          <w:sz w:val="28"/>
          <w:szCs w:val="28"/>
        </w:rPr>
        <w:tab/>
      </w:r>
      <w:r>
        <w:rPr>
          <w:rFonts w:cs="Times New Roman" w:ascii="Times New Roman" w:hAnsi="Times New Roman"/>
          <w:sz w:val="28"/>
          <w:szCs w:val="28"/>
        </w:rPr>
        <w:t xml:space="preserve">Сейчас значительное внимание уделяется проблемам деток с ограниченными возможностями здоровья (ОВЗ). Однако тем, кто не работает с детьми с ОВЗ, возможно, это понятие известно только в общих чертах.                            ОВЗ — это ограниченные возможности здоровья, которые накладывают определенные ограничения в повседневной жизнедеятельности. Речь идет о физических, психических или сенсорных дефектах. Данное состояние бывает хроническим или временным, частичным или общим. Естественно, физические ограничения накладывают значительный отпечаток на психологию. Подобные ограничения подразумевают особое отношения к воспитанникам, их развитию, воспитанию и обучению, а также созданию необходимых условий для возможности получить все необходимое наравне со здоровыми детьми.                                         </w:t>
        <w:tab/>
      </w:r>
      <w:r>
        <w:rPr>
          <w:rFonts w:cs="Times New Roman" w:ascii="Times New Roman" w:hAnsi="Times New Roman"/>
          <w:b/>
          <w:i/>
          <w:sz w:val="28"/>
          <w:szCs w:val="28"/>
        </w:rPr>
        <w:t>Категории детей с ОВЗ.</w:t>
      </w:r>
    </w:p>
    <w:p>
      <w:pPr>
        <w:pStyle w:val="Normal"/>
        <w:spacing w:lineRule="auto" w:line="240"/>
        <w:jc w:val="both"/>
        <w:rPr>
          <w:rFonts w:ascii="Times New Roman" w:hAnsi="Times New Roman" w:cs="Times New Roman"/>
          <w:b/>
          <w:b/>
          <w:i/>
          <w:i/>
          <w:sz w:val="28"/>
          <w:szCs w:val="28"/>
        </w:rPr>
      </w:pPr>
      <w:r>
        <w:rPr>
          <w:rFonts w:cs="Times New Roman" w:ascii="Times New Roman" w:hAnsi="Times New Roman"/>
          <w:sz w:val="28"/>
          <w:szCs w:val="28"/>
        </w:rPr>
        <w:t>В настоящее время в основе педагогической классификации выделяются следующие категории детей с нарушениями развития:</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1. Дети с нарушениями слуха (глухие и слабослышащие), первичное нарушение носит сенсорный характер, нарушено слуховое восприятие, вследствие поражения слухового анализатора. К категории детей с нарушениями слуха относятся дети, имеющие стойкое двустороннее нарушение слуховой функции, при котором речевое общение с окружающими посредством устной речи затруднено или невозможно.</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2. Дети с нарушениями зрения (слепые, слабовидящие), первичное нарушение носит сенсорный характер, страдает зрительное восприятие, вследствие органического поражения зрительного анализатора. Дети с нарушением зрения практически не могут использовать зрение в ориентировочной и познавательной деятельности.</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3. Дети с нарушениями опорно-двигательного аппарата, первичным нарушением являются двигательные расстройства, вследствие органического поражения двигательных центров коры головного мозга. Двигательные расстройства характеризуются нарушениями скоординированности, темпа движений, ограничение их объема и силы. Они приводят к невозможности или частичному нарушению осуществления движений скелетно-мышечной системой во времени и пространстве.</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4. Дети с тяжелыми нарушениями речи, первичным дефектом является недоразвитие речи. К детям с нарушениями речи относятся дети с психофизическими отклонениями различной выраженности, вызывающими расстройства коммуникативной и обобщающей (познавательной) функции речи.</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5. Дети с задержкой психического развития, их характеризует замедленный темп формирования высших психических функций и относительно стойкие состояния незрелости эмоционально-волевой сферы и интеллектуальной недостаточности, не достигающей умственной отсталости, вследствие слабовыраженных органических поражений центральной нервной системы (ЦНС).</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6. Дети с нарушениями интеллектуального развития, первичное нарушение - органическое поражение головного мозга, обуславливающее нарушения высших познавательных процессов. Умственно отсталые дети - дети, имеющие стойкое, необратимое нарушение психического развития, прежде всего, интеллектуального, возникающее на ранних этапах онтогенеза.</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7. Дети с нарушениями эмоционально-волевой сферы (дети с ранним детским аутизмом) представляют собой разнородную группу, характеризующуюся различными клиническими симптомами и психолого-педагогическими особенностями. У всех детей с аутизмом нарушено развитие средств коммуникации и социальных навыков.</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8. Дети с комплексными (сложными) нарушениями развития, у которых сочетаются два и более первичных нарушения (например, слабослышащие с детским церебральным параличом, слабовидящие с задержкой психического развития и др.).</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ab/>
        <w:t>Статус «ребенок с ОВЗ» устанавливается психолого-медико-педагогической комиссией. Установленный статус может быть изменен, если у ребенка наблюдается положительная динамика в результате оказанной психолого-педагогической помощи.</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ab/>
        <w:t>Введение ФГОС НОО ОВЗ связано с необходимостью создания специальных условий для обеспечения равного доступа к образованию всех детей с ОВЗ вне зависимости от тяжести их проблем, в том числе оказание специальной помощи детям с ОВЗ, способным обучаться в условиях массовой школы.</w:t>
      </w:r>
    </w:p>
    <w:p>
      <w:pPr>
        <w:pStyle w:val="Normal"/>
        <w:spacing w:lineRule="auto" w:line="240"/>
        <w:jc w:val="both"/>
        <w:rPr>
          <w:rFonts w:ascii="Times New Roman" w:hAnsi="Times New Roman" w:cs="Times New Roman"/>
          <w:b/>
          <w:b/>
          <w:i/>
          <w:i/>
          <w:sz w:val="28"/>
          <w:szCs w:val="28"/>
        </w:rPr>
      </w:pPr>
      <w:r>
        <w:rPr>
          <w:rFonts w:cs="Times New Roman" w:ascii="Times New Roman" w:hAnsi="Times New Roman"/>
          <w:sz w:val="28"/>
          <w:szCs w:val="28"/>
        </w:rPr>
        <w:tab/>
      </w:r>
      <w:r>
        <w:rPr>
          <w:rFonts w:cs="Times New Roman" w:ascii="Times New Roman" w:hAnsi="Times New Roman"/>
          <w:b/>
          <w:i/>
          <w:sz w:val="28"/>
          <w:szCs w:val="28"/>
        </w:rPr>
        <w:t>Статус  «ребенок  с  ОВЗ»  в  системе  образования  дает  детям  данной категории  определенные льготы:</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1. Право  на  бесплатные  коррекционно-развивающие  занятия  с  логопедом,  психологом, специальным педагогом в условиях образовательной организации.</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2. Право на особый подход со стороны обучающих учителей, которые должны учитывать психофизические особенности ребенка, в том числе индивидуально-ориентированную систему оценивания.</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3. По  окончании  9, 11  класса   право  на  выбор  традиционной  формы  сдачи государственной итоговой аттестации  (государственный  выпускной  экзамен)  или  в  форме  основного  государственного экзамена (тестовые задания).</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4. Право на бесплатное 2-х разовое питание в школе.</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5. Дети группы ОВЗ не могут быть подвергнуты мерам дисциплинарного взыскания, на протяжении всего периода обучения.</w:t>
      </w:r>
    </w:p>
    <w:p>
      <w:pPr>
        <w:pStyle w:val="Normal"/>
        <w:spacing w:lineRule="auto" w:line="240"/>
        <w:jc w:val="center"/>
        <w:rPr>
          <w:rFonts w:ascii="Times New Roman" w:hAnsi="Times New Roman" w:cs="Times New Roman"/>
          <w:b/>
          <w:b/>
          <w:i/>
          <w:i/>
          <w:sz w:val="28"/>
          <w:szCs w:val="28"/>
        </w:rPr>
      </w:pPr>
      <w:r>
        <w:rPr>
          <w:rFonts w:cs="Times New Roman" w:ascii="Times New Roman" w:hAnsi="Times New Roman"/>
          <w:b/>
          <w:i/>
          <w:sz w:val="28"/>
          <w:szCs w:val="28"/>
        </w:rPr>
      </w:r>
    </w:p>
    <w:p>
      <w:pPr>
        <w:pStyle w:val="Normal"/>
        <w:spacing w:lineRule="auto" w:line="240"/>
        <w:jc w:val="center"/>
        <w:rPr>
          <w:rFonts w:ascii="Times New Roman" w:hAnsi="Times New Roman" w:cs="Times New Roman"/>
          <w:b/>
          <w:b/>
          <w:i/>
          <w:i/>
          <w:sz w:val="28"/>
          <w:szCs w:val="28"/>
        </w:rPr>
      </w:pPr>
      <w:r>
        <w:rPr>
          <w:rFonts w:cs="Times New Roman" w:ascii="Times New Roman" w:hAnsi="Times New Roman"/>
          <w:b/>
          <w:i/>
          <w:sz w:val="28"/>
          <w:szCs w:val="28"/>
        </w:rPr>
        <w:t>Дети с ОВЗ и инвалиды. В чем отличие?</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ab/>
        <w:t>Ребенок-инвалид — лицо возрастом до 18 лет со стойким расстройством функций организма, спровоцированных последствиями травм, заболеваниями или врожденными дефектами, приводящими к ограничению жизнедеятельности.</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ab/>
        <w:t>Ребенок с ОВЗ — лицо с недостатками психологического и (или) физического развития, которые препятствуют ему в получении образования без особых условий.</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ab/>
        <w:t>Если несовершеннолетний с серьезными заболеваниями или последствиями травм, не получил группу по инвалидности согласно постановлению Правительства РФ от 20 февраля 2006 г. № 95, федеральным госучреждением медико-социальной экспертизы (МСЭ) , он является ребенком с ОВЗ. Получается, что дети с ОВЗ одновременно могут иметь инвалидность, однако дети-инвалиды не могут быть причислены к категории детей с ОВЗ. Следовательно, нельзя утверждать, то дети с ОВЗ и дети-инвалиды — это одно и тоже.</w:t>
      </w:r>
    </w:p>
    <w:p>
      <w:pPr>
        <w:pStyle w:val="Normal"/>
        <w:shd w:val="clear" w:color="auto" w:fill="FFFFFF"/>
        <w:spacing w:lineRule="auto" w:line="240" w:before="0" w:after="0"/>
        <w:jc w:val="center"/>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t>Организация работы  условиях ДОУ</w:t>
      </w:r>
    </w:p>
    <w:p>
      <w:pPr>
        <w:pStyle w:val="Normal"/>
        <w:shd w:val="clear" w:color="auto" w:fill="FFFFFF"/>
        <w:spacing w:lineRule="auto" w:line="240"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   </w:t>
      </w:r>
      <w:r>
        <w:rPr>
          <w:rFonts w:eastAsia="Times New Roman" w:cs="Times New Roman" w:ascii="Times New Roman" w:hAnsi="Times New Roman"/>
          <w:color w:val="000000"/>
          <w:sz w:val="24"/>
          <w:szCs w:val="24"/>
          <w:lang w:eastAsia="ru-RU"/>
        </w:rPr>
        <w:t>Дети с ограниченными возможностями здоровья (ОВЗ) - это дети, состояние здоровья которых препятствует освоению образовательных программ вне специальных условий обучения и воспитания.</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Группа дошкольников с ОВЗ чрезвычайно неоднородна. Это определяется, прежде всего, тем, что в нее входят дети с разными нарушениями развития: нарушениями слуха, зрения, речи, опорно-двигательного аппарата, интеллекта, с выраженными расстройствами эмоционально-волевой сферы,  с задержкой и комплексными нарушениями развития.                                                                                                                                           </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Получение детьми с ограниченными возможностями здоровья и детьми-инвалидами  образования является одним из основных и неотъемлемых условий их успешной социализации, обеспечения их полноценного участия в жизни общества, эффективной самореализации в различных видах профессиональной и социальной деятельности. В связи с этим обеспечение реализации права детей с ограниченными возможностями здоровья на образование рассматривается как одна из важнейших задач государственной политики в области образования и социально-экономического развития Российской Федерации.</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Задача педагогов, воспитателей и родителей помочь детям с ограниченными возможностями здоровья понять, что они не одиноки, что они не являются изгоем в обществе и могут наравне со всеми детьми расти, развиваться и добиваться новых достижений, не отставая от своих сверстников. Необходимо общаться с детьми, учить ребенка думать, размышлять, сопереживать.</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Все большее распространение получает  инклюзивное воспитание детей с ОВЗ в условиях специальной группы в массовом детском саду и среди сверстников в обычной группе. Даже дети со значительными нарушениями могут быть интегрированы по 2-3 человека в обычную группу, но при этом им требуется не только индивидуальный подход, но и специальное обучение.</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Если в дошкольное образовательное учреждение поступают дети с ОВЗ, обследованием занимаются специалисты (педагог-психолог, учитель-логопед, учитель-дефектолог), а воспитатель знакомится с полученными ими данными.</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План изучения ребенка включает такие мероприятия, как:</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беседа с родителями;</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изучение медицинской карты ребенка;</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обследование физического развития;</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обследование психического развития: характеристика детских видов деятельности и познавательных психических процессов, речи.</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Далее под  руководством психолога в дошкольном учреждении разрабатываются индивидуальные карты развития определенного содержания.</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Модель профессиональной взаимосвязи всех специалистов ДОУ (педагога-психолога, учителя-логопеда, воспитателя, музыкального руководителя, инструктора по физической культуре) в работе с ребенком с особыми образовательными потребностями следующая:</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Педагог-психолог:</w:t>
      </w:r>
    </w:p>
    <w:p>
      <w:pPr>
        <w:pStyle w:val="Normal"/>
        <w:numPr>
          <w:ilvl w:val="0"/>
          <w:numId w:val="1"/>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организует взаимодействие педагогов;</w:t>
      </w:r>
    </w:p>
    <w:p>
      <w:pPr>
        <w:pStyle w:val="Normal"/>
        <w:numPr>
          <w:ilvl w:val="0"/>
          <w:numId w:val="1"/>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разрабатывает коррекционные программы индивидуального развития ребенка;</w:t>
      </w:r>
    </w:p>
    <w:p>
      <w:pPr>
        <w:pStyle w:val="Normal"/>
        <w:numPr>
          <w:ilvl w:val="0"/>
          <w:numId w:val="1"/>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проводит психопрофилактическую и психодиагностическую работу с детьми;</w:t>
      </w:r>
    </w:p>
    <w:p>
      <w:pPr>
        <w:pStyle w:val="Normal"/>
        <w:numPr>
          <w:ilvl w:val="0"/>
          <w:numId w:val="1"/>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организует специальную коррекционную работу с детьми, входящими в группу риска;</w:t>
      </w:r>
    </w:p>
    <w:p>
      <w:pPr>
        <w:pStyle w:val="Normal"/>
        <w:numPr>
          <w:ilvl w:val="0"/>
          <w:numId w:val="1"/>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повышает уровень психологической компетентности педагогов детского сада;</w:t>
      </w:r>
    </w:p>
    <w:p>
      <w:pPr>
        <w:pStyle w:val="Normal"/>
        <w:numPr>
          <w:ilvl w:val="0"/>
          <w:numId w:val="1"/>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проводит консультативную работу с родителями.</w:t>
      </w:r>
    </w:p>
    <w:p>
      <w:pPr>
        <w:pStyle w:val="Normal"/>
        <w:shd w:val="clear" w:color="auto" w:fill="FFFFFF"/>
        <w:spacing w:lineRule="auto" w:line="240"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Учитель-логопед:</w:t>
      </w:r>
    </w:p>
    <w:p>
      <w:pPr>
        <w:pStyle w:val="Normal"/>
        <w:numPr>
          <w:ilvl w:val="0"/>
          <w:numId w:val="2"/>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диагностирует уровень импрессивной и экспрессивной речи;</w:t>
      </w:r>
    </w:p>
    <w:p>
      <w:pPr>
        <w:pStyle w:val="Normal"/>
        <w:numPr>
          <w:ilvl w:val="0"/>
          <w:numId w:val="2"/>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составляет индивидуальные планы развития;</w:t>
      </w:r>
    </w:p>
    <w:p>
      <w:pPr>
        <w:pStyle w:val="Normal"/>
        <w:numPr>
          <w:ilvl w:val="0"/>
          <w:numId w:val="2"/>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проводит индивидуальные занятия (постановка правильного речевого дыхания, коррекция звуков, их автоматизация, дифференциация и введение в самостоятельную речь), подгрупповые занятия (формирование фонематических процессов);</w:t>
      </w:r>
    </w:p>
    <w:p>
      <w:pPr>
        <w:pStyle w:val="Normal"/>
        <w:numPr>
          <w:ilvl w:val="0"/>
          <w:numId w:val="2"/>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консультирует педагогических работников и родителей о применении логопедических методов и технологий коррекционно-развивающей работы;</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Музыкальный руководитель:</w:t>
      </w:r>
    </w:p>
    <w:p>
      <w:pPr>
        <w:pStyle w:val="Normal"/>
        <w:numPr>
          <w:ilvl w:val="0"/>
          <w:numId w:val="3"/>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Осуществляет музыкальное и эстетическое воспитание детей;</w:t>
      </w:r>
    </w:p>
    <w:p>
      <w:pPr>
        <w:pStyle w:val="Normal"/>
        <w:numPr>
          <w:ilvl w:val="0"/>
          <w:numId w:val="3"/>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Учитывает психологическое, речевое и физическое развитие детей при подбор материала для занятий;</w:t>
      </w:r>
    </w:p>
    <w:p>
      <w:pPr>
        <w:pStyle w:val="Normal"/>
        <w:numPr>
          <w:ilvl w:val="0"/>
          <w:numId w:val="3"/>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Использует на занятиях элементы музыкотерапии и др.  </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Инструктор по физической культуре:</w:t>
      </w:r>
    </w:p>
    <w:p>
      <w:pPr>
        <w:pStyle w:val="Normal"/>
        <w:numPr>
          <w:ilvl w:val="0"/>
          <w:numId w:val="4"/>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Осуществляет укрепление здоровья детей;</w:t>
      </w:r>
    </w:p>
    <w:p>
      <w:pPr>
        <w:pStyle w:val="Normal"/>
        <w:numPr>
          <w:ilvl w:val="0"/>
          <w:numId w:val="4"/>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Совершенствует психомоторные способности дошкольников.</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Воспитатель:</w:t>
      </w:r>
    </w:p>
    <w:p>
      <w:pPr>
        <w:pStyle w:val="Normal"/>
        <w:numPr>
          <w:ilvl w:val="0"/>
          <w:numId w:val="5"/>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проводит занятия по продуктивным видам деятельности (рисование, лепка, конструирование) по подгруппам и индивидуально. Организует совместную и самостоятельную деятельность детей;</w:t>
      </w:r>
    </w:p>
    <w:p>
      <w:pPr>
        <w:pStyle w:val="Normal"/>
        <w:numPr>
          <w:ilvl w:val="0"/>
          <w:numId w:val="5"/>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воспитывает культурно-гигиенические навыки, развивает тонкую и общую моторику;</w:t>
      </w:r>
    </w:p>
    <w:p>
      <w:pPr>
        <w:pStyle w:val="Normal"/>
        <w:numPr>
          <w:ilvl w:val="0"/>
          <w:numId w:val="5"/>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организует индивидуальную работу с детьми по заданиям и с учетом рекомендаций специалистов (педагога-психолога, учителя-логопеда);</w:t>
      </w:r>
    </w:p>
    <w:p>
      <w:pPr>
        <w:pStyle w:val="Normal"/>
        <w:numPr>
          <w:ilvl w:val="0"/>
          <w:numId w:val="5"/>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применяет здоровьесберегающих технологии, создает благоприятный микроклимат в группе;</w:t>
      </w:r>
    </w:p>
    <w:p>
      <w:pPr>
        <w:pStyle w:val="Normal"/>
        <w:numPr>
          <w:ilvl w:val="0"/>
          <w:numId w:val="5"/>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консультирует родителей о формировании культурно-гигиенических навыков, об индивидуальных особенностях ребенка, об уровне развития мелкой моторики.</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 </w:t>
      </w:r>
      <w:r>
        <w:rPr>
          <w:rFonts w:eastAsia="Times New Roman" w:cs="Times New Roman" w:ascii="Times New Roman" w:hAnsi="Times New Roman"/>
          <w:color w:val="000000"/>
          <w:sz w:val="24"/>
          <w:szCs w:val="24"/>
          <w:lang w:eastAsia="ru-RU"/>
        </w:rPr>
        <w:t>Медицинский персонал: </w:t>
      </w:r>
    </w:p>
    <w:p>
      <w:pPr>
        <w:pStyle w:val="Normal"/>
        <w:numPr>
          <w:ilvl w:val="0"/>
          <w:numId w:val="6"/>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проводит лечебно-профилактические и оздоровительные мероприятия;</w:t>
      </w:r>
    </w:p>
    <w:p>
      <w:pPr>
        <w:pStyle w:val="Normal"/>
        <w:numPr>
          <w:ilvl w:val="0"/>
          <w:numId w:val="6"/>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color w:val="000000"/>
          <w:sz w:val="24"/>
          <w:szCs w:val="24"/>
          <w:lang w:eastAsia="ru-RU"/>
        </w:rPr>
        <w:t>осуществляет контроль за состоянием здоровья детей посредством регулярных осмотров, за соблюдением требований санитарно-эпидемиологических норм.</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 </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 xml:space="preserve">         </w:t>
      </w:r>
      <w:r>
        <w:rPr>
          <w:rFonts w:eastAsia="Times New Roman" w:cs="Times New Roman" w:ascii="Times New Roman" w:hAnsi="Times New Roman"/>
          <w:color w:val="000000"/>
          <w:sz w:val="24"/>
          <w:szCs w:val="24"/>
          <w:lang w:eastAsia="ru-RU"/>
        </w:rPr>
        <w:t>Для оптимального осуществления интеграции на этапе дошкольного детства необходимо соблюдать специальные условия воспитания и обучения детей с ОВЗ, организовывать без барьерную среду их жизнедеятельности. В процессе образовательной деятельности в детском саду важно гибко сочетать индивидуальный и дифференцированный подходы, что будет способствовать активному участию детей в жизни коллектива.</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Одним из условий повышения эффективности развивающей  педагогической работы является создание адекватной возможностям ребенка предметно-развивающей среды, то есть системы условий, обеспечивающих полноценное развитие всех видов детской деятельности, развитие  высших психических функций и становление личности ребенка.</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ab/>
        <w:t>Для большинства детей характерны моторные трудности, двигательная расторможенность, низкая работоспособность, что требует внесения изменений в планирование образовательной деятельности и режим дня. В режиме дня должны быть предусмотрены увеличение времени, отводимого на проведение гигиенических процедур, прием пищи. Предусматривается широкое варьирование организационных форм образовательной работы: групповых, подгрупповых, индивидуальных.</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ab/>
        <w:t>Детям с ОВЗ необходим адаптационный период. Адаптация—это часть приспособительных реакций ребенка, который может испытывать трудности при вхождении в интеграционное пространство (не вступает в контакт, не отпускает родителей, отказывается от еды, игрушек и др.). В этот период воспитатель должен снять стресс, обеспечить положительное эмоциональное состояние дошкольника, создать спокойную обстановку, наладить контакт с ребенком и родителями.</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ab/>
        <w:t>Для организации и проведения развивающих  мероприятий необходимо знать некоторые особенности дидактического материала. При подборе материала для детей с нарушениями зрения надо учитывать его размеры, контрастность цветов; для детей с нарушениями опорно-двигательного аппарата подбирать выраженную, легко ощутимую тактильную поверхность.</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ab/>
        <w:t>В соответствии с возможностями детей с ОВЗ определяются методы обучения и технологии. При планировании работы важно использовать наиболее доступные методы: наглядные, практические, словесные.  Вопрос о рациональном выборе системы методов и отдельных методических приемов, технологий  решается педагогом в каждом конкретном случае.</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ab/>
        <w:t>В тех случаях, когда программа не может быть освоена из-за тяжести физических, психических нарушений, проектируются индивидуальные коррекционные программы, направленные на социализацию воспитанников и способствующие нормализации эмоционального поведения, формированию навыков самообслуживания, игровых действий, предметной деятельности.</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b/>
          <w:bCs/>
          <w:color w:val="000000"/>
          <w:sz w:val="24"/>
          <w:szCs w:val="24"/>
          <w:lang w:eastAsia="ru-RU"/>
        </w:rPr>
        <w:t>  </w:t>
      </w:r>
      <w:r>
        <w:rPr>
          <w:rFonts w:eastAsia="Times New Roman" w:cs="Times New Roman" w:ascii="Times New Roman" w:hAnsi="Times New Roman"/>
          <w:b/>
          <w:bCs/>
          <w:color w:val="000000"/>
          <w:sz w:val="24"/>
          <w:szCs w:val="24"/>
          <w:lang w:eastAsia="ru-RU"/>
        </w:rPr>
        <w:tab/>
        <w:t>  </w:t>
      </w:r>
      <w:r>
        <w:rPr>
          <w:rFonts w:eastAsia="Times New Roman" w:cs="Times New Roman" w:ascii="Times New Roman" w:hAnsi="Times New Roman"/>
          <w:color w:val="000000"/>
          <w:sz w:val="24"/>
          <w:szCs w:val="24"/>
          <w:lang w:eastAsia="ru-RU"/>
        </w:rPr>
        <w:t>Необходимо также организовать активную работу с родителями.  Методы могут быть абсолютно разными по форме, но направленные на решение одной проблемы – объединить работу семьи и педагогов в единое целое.    Только при совместной и непрерывной работе педагогов и семьи будет положительный результат.  Можно рассматривать следующие формы работы:</w:t>
      </w:r>
    </w:p>
    <w:p>
      <w:pPr>
        <w:pStyle w:val="Normal"/>
        <w:numPr>
          <w:ilvl w:val="0"/>
          <w:numId w:val="7"/>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b/>
          <w:bCs/>
          <w:color w:val="000000"/>
          <w:sz w:val="24"/>
          <w:szCs w:val="24"/>
          <w:lang w:eastAsia="ru-RU"/>
        </w:rPr>
        <w:t>Консультирование</w:t>
      </w:r>
      <w:r>
        <w:rPr>
          <w:rFonts w:eastAsia="Times New Roman" w:cs="Times New Roman" w:ascii="Times New Roman" w:hAnsi="Times New Roman"/>
          <w:color w:val="000000"/>
          <w:sz w:val="24"/>
          <w:szCs w:val="24"/>
          <w:lang w:eastAsia="ru-RU"/>
        </w:rPr>
        <w:t> – дифференцированный подход к каждой семье, имеющей «особого» ребенка. Главное, чтобы родители верили в своих детей и были помощниками для педагогов.</w:t>
      </w:r>
    </w:p>
    <w:p>
      <w:pPr>
        <w:pStyle w:val="Normal"/>
        <w:numPr>
          <w:ilvl w:val="0"/>
          <w:numId w:val="7"/>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b/>
          <w:bCs/>
          <w:color w:val="000000"/>
          <w:sz w:val="24"/>
          <w:szCs w:val="24"/>
          <w:lang w:eastAsia="ru-RU"/>
        </w:rPr>
        <w:t>Семинары-практикумы</w:t>
      </w:r>
      <w:r>
        <w:rPr>
          <w:rFonts w:eastAsia="Times New Roman" w:cs="Times New Roman" w:ascii="Times New Roman" w:hAnsi="Times New Roman"/>
          <w:i/>
          <w:iCs/>
          <w:color w:val="000000"/>
          <w:sz w:val="24"/>
          <w:szCs w:val="24"/>
          <w:lang w:eastAsia="ru-RU"/>
        </w:rPr>
        <w:t> </w:t>
      </w:r>
      <w:r>
        <w:rPr>
          <w:rFonts w:eastAsia="Times New Roman" w:cs="Times New Roman" w:ascii="Times New Roman" w:hAnsi="Times New Roman"/>
          <w:color w:val="000000"/>
          <w:sz w:val="24"/>
          <w:szCs w:val="24"/>
          <w:lang w:eastAsia="ru-RU"/>
        </w:rPr>
        <w:t>– где родители знакомятся с литературой, играми, учатся применять полученные знания на практике.</w:t>
      </w:r>
    </w:p>
    <w:p>
      <w:pPr>
        <w:pStyle w:val="Normal"/>
        <w:numPr>
          <w:ilvl w:val="0"/>
          <w:numId w:val="7"/>
        </w:numPr>
        <w:shd w:val="clear" w:color="auto" w:fill="FFFFFF"/>
        <w:spacing w:lineRule="auto" w:line="240" w:before="0" w:after="0"/>
        <w:jc w:val="both"/>
        <w:rPr>
          <w:rFonts w:ascii="Calibri" w:hAnsi="Calibri" w:eastAsia="Times New Roman" w:cs="Arial"/>
          <w:color w:val="000000"/>
          <w:lang w:eastAsia="ru-RU"/>
        </w:rPr>
      </w:pPr>
      <w:r>
        <w:rPr>
          <w:rFonts w:eastAsia="Times New Roman" w:cs="Times New Roman" w:ascii="Times New Roman" w:hAnsi="Times New Roman"/>
          <w:b/>
          <w:bCs/>
          <w:color w:val="000000"/>
          <w:sz w:val="24"/>
          <w:szCs w:val="24"/>
          <w:lang w:eastAsia="ru-RU"/>
        </w:rPr>
        <w:t>Проведение совместных праздников</w:t>
      </w:r>
      <w:r>
        <w:rPr>
          <w:rFonts w:eastAsia="Times New Roman" w:cs="Times New Roman" w:ascii="Times New Roman" w:hAnsi="Times New Roman"/>
          <w:i/>
          <w:iCs/>
          <w:color w:val="000000"/>
          <w:sz w:val="24"/>
          <w:szCs w:val="24"/>
          <w:lang w:eastAsia="ru-RU"/>
        </w:rPr>
        <w:t>, </w:t>
      </w:r>
      <w:r>
        <w:rPr>
          <w:rFonts w:eastAsia="Times New Roman" w:cs="Times New Roman" w:ascii="Times New Roman" w:hAnsi="Times New Roman"/>
          <w:color w:val="000000"/>
          <w:sz w:val="24"/>
          <w:szCs w:val="24"/>
          <w:lang w:eastAsia="ru-RU"/>
        </w:rPr>
        <w:t>где родители могут видеть достижения своего ребенка, участвовать совместно с ребенком в конкурсах, соревнованиях и т.п.</w:t>
      </w:r>
    </w:p>
    <w:p>
      <w:pPr>
        <w:pStyle w:val="Normal"/>
        <w:shd w:val="clear" w:color="auto" w:fill="FFFFFF"/>
        <w:spacing w:lineRule="auto" w:line="240" w:before="0" w:after="0"/>
        <w:jc w:val="both"/>
        <w:rPr>
          <w:rFonts w:ascii="Calibri" w:hAnsi="Calibri" w:eastAsia="Times New Roman" w:cs="Times New Roman"/>
          <w:color w:val="000000"/>
          <w:lang w:eastAsia="ru-RU"/>
        </w:rPr>
      </w:pPr>
      <w:r>
        <w:rPr>
          <w:rFonts w:eastAsia="Times New Roman" w:cs="Times New Roman" w:ascii="Times New Roman" w:hAnsi="Times New Roman"/>
          <w:color w:val="000000"/>
          <w:sz w:val="24"/>
          <w:szCs w:val="24"/>
          <w:lang w:eastAsia="ru-RU"/>
        </w:rPr>
        <w:t>      </w:t>
      </w:r>
      <w:r>
        <w:rPr>
          <w:rFonts w:eastAsia="Times New Roman" w:cs="Times New Roman" w:ascii="Times New Roman" w:hAnsi="Times New Roman"/>
          <w:color w:val="000000"/>
          <w:sz w:val="24"/>
          <w:szCs w:val="24"/>
          <w:lang w:eastAsia="ru-RU"/>
        </w:rPr>
        <w:t>В заключении хотелось бы сказать, что доступным для детей с  ограниченными возможностями здоровья образовательное учреждение делают педагоги, способные реализовать особые образовательные потребности детей данной категории. Это создание психологической, нравственной атмосферы, в которой особый ребенок  перестанет ощущать себя не таким как все и приобретает право на счастливое детство.  Главное, чтобы у педагогов было  желание работать с детьми  с особыми вариантами развития,  помогать им занять достойное место в обществе и  наиболее полно реализовать свои личностные возможности.</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По материалам сайта: https://uchitelya.com/pedagogika/188007-organizaciya-raboty-s-detmi-doshkolnogo-vozrasta-s-ovz-v-usloviyah-dou.html</w:t>
      </w:r>
    </w:p>
    <w:p>
      <w:pPr>
        <w:pStyle w:val="Normal"/>
        <w:spacing w:lineRule="auto" w:line="240"/>
        <w:jc w:val="center"/>
        <w:rPr>
          <w:rFonts w:ascii="Times New Roman" w:hAnsi="Times New Roman" w:cs="Times New Roman"/>
          <w:b/>
          <w:b/>
          <w:sz w:val="28"/>
          <w:szCs w:val="28"/>
        </w:rPr>
      </w:pPr>
      <w:r>
        <w:rPr>
          <w:rFonts w:cs="Times New Roman" w:ascii="Times New Roman" w:hAnsi="Times New Roman"/>
          <w:b/>
          <w:sz w:val="28"/>
          <w:szCs w:val="28"/>
        </w:rPr>
        <w:t>10 советов родителям детей с ОВЗ</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Предлагаем некоторые рекомендации, которые возникли в результате опыта специалистов во время работы с родителями, воспитывающими детей с ограниченными возможностями здоровья. Надеемся эти советы помогут вам преодолеть психологические трудности и обрести надежду и смысл в жизни.                                                                                                                                  </w:t>
      </w:r>
      <w:r>
        <w:rPr>
          <w:rFonts w:cs="Times New Roman" w:ascii="Times New Roman" w:hAnsi="Times New Roman"/>
          <w:b/>
          <w:i/>
          <w:sz w:val="28"/>
          <w:szCs w:val="28"/>
        </w:rPr>
        <w:t xml:space="preserve">  </w:t>
        <w:tab/>
        <w:t>Совет первый:</w:t>
      </w:r>
      <w:r>
        <w:rPr>
          <w:rFonts w:cs="Times New Roman" w:ascii="Times New Roman" w:hAnsi="Times New Roman"/>
          <w:sz w:val="28"/>
          <w:szCs w:val="28"/>
        </w:rPr>
        <w:t xml:space="preserve"> постарайтесь преодолеть страх и отчаяние. Рождение ребенка с ограниченными возможностями здоровья воспринимается вами как величайшая трагедия. Факт появления на свет ребенка «не такого, как у всех» является причиной сильного стресса, который вы испытываете, в первую очередь, как его родители. Не корите и не вините себя. Вам очень трудно сейчас. Вы столько времени ждали, когда наступит долгожданный час, и родится ваш малыш.   Не отчаивайтесь! Не все так безнадежно! Возьмите себя в руки! Вашему ребенку, каким бы он ни был, нужна помощь, и эта помощь должна прийти именно от вас. Вы нужны ему мужественными, сильными, а не слабыми и беспомощными. Наберитесь терпения и помогите ему и себе. Преодолейте страх и отчаяние. Помните о том, что не отчаяние и не сомнения в своих возможностях, а любовь к ребенку и терпение, постоянная забота о нем позволят вам добиться наибольших успехов. Успокойтесь и постарайтесь следовать нашим рекомендациям.                               </w:t>
        <w:tab/>
        <w:t xml:space="preserve">                                                  </w:t>
      </w:r>
      <w:r>
        <w:rPr>
          <w:rFonts w:cs="Times New Roman" w:ascii="Times New Roman" w:hAnsi="Times New Roman"/>
          <w:b/>
          <w:i/>
          <w:sz w:val="28"/>
          <w:szCs w:val="28"/>
        </w:rPr>
        <w:t xml:space="preserve"> </w:t>
        <w:tab/>
        <w:t>Совет второй:</w:t>
      </w:r>
      <w:r>
        <w:rPr>
          <w:rFonts w:cs="Times New Roman" w:ascii="Times New Roman" w:hAnsi="Times New Roman"/>
          <w:sz w:val="28"/>
          <w:szCs w:val="28"/>
        </w:rPr>
        <w:t xml:space="preserve"> необходима определенность. Вы должны уточнить ситуацию, в которой находится ваш ребенок. Чтобы найти выход, лучше действовать,  не предаваться переживаниям. Но действовать нужно обдуманно. Предлагаем вам следующий план. Вашему ребенку потребуются различные виды помощи, а именно: медицинская, педагогическая, психологическая.                                                                                               </w:t>
      </w:r>
      <w:r>
        <w:rPr>
          <w:rFonts w:cs="Times New Roman" w:ascii="Times New Roman" w:hAnsi="Times New Roman"/>
          <w:b/>
          <w:i/>
          <w:sz w:val="28"/>
          <w:szCs w:val="28"/>
        </w:rPr>
        <w:t xml:space="preserve">  </w:t>
        <w:tab/>
        <w:t>Совет третий:</w:t>
      </w:r>
      <w:r>
        <w:rPr>
          <w:rFonts w:cs="Times New Roman" w:ascii="Times New Roman" w:hAnsi="Times New Roman"/>
          <w:sz w:val="28"/>
          <w:szCs w:val="28"/>
        </w:rPr>
        <w:t xml:space="preserve"> определитесь, какая помощь необходима вашему ребенку и вашей семье в первую очередь. Медицинская помощь - отнеситесь внимательно ко всем рекомендациям врачей и старайтесь точно их выполнять. Врачи назначат медикаментозную терапию и подскажут план дальнейшей медицинской реабилитации вашего ребенка. Диагностика и психолого-педагогическая помощь - чтобы исправить выявленные у вашего ребенка нарушения, одной медицинской помощи не достаточно. Необходимы психологическая и педагогическая коррекция. Если проблема четко определена и очерчена, она может быть и разрешена. В нашей стране существует широкая сеть специальных дошкольных и школьных образовательных учреждений, в которых обучаются дети с различными отклонениями в развитии (глухие и слабослышащие, слепые и слабовидящие, с тяжелыми нарушениями речи, нарушениями функций опорно-двигательного аппарата, ЗПР, УО, РДА). В этих учреждениях используются специальные методы, направленные на их обучение, развитие и адаптацию к социальной среде. Если ваш ребенок дошкольного возраста и страдает такими расстройствами, вы можете обратиться в районную или городскую ПМПК. Опытные специалисты (врачи, психологи, педагоги) окажут вам квалифицированную помощь, уточнят диагноз и определят профиль учреждения, в котором ваш ребенок сможет получить доступное ему образование.                                                                       </w:t>
      </w:r>
      <w:r>
        <w:rPr>
          <w:rFonts w:cs="Times New Roman" w:ascii="Times New Roman" w:hAnsi="Times New Roman"/>
          <w:b/>
          <w:i/>
          <w:sz w:val="28"/>
          <w:szCs w:val="28"/>
        </w:rPr>
        <w:t xml:space="preserve">  </w:t>
        <w:tab/>
        <w:t>Совет четвертый:</w:t>
      </w:r>
      <w:r>
        <w:rPr>
          <w:rFonts w:cs="Times New Roman" w:ascii="Times New Roman" w:hAnsi="Times New Roman"/>
          <w:sz w:val="28"/>
          <w:szCs w:val="28"/>
        </w:rPr>
        <w:t xml:space="preserve"> постарайтесь принять факт наличия недостатков развития у вашего ребенка. Не пытайтесь убедить специалистов, к которым вы пойдете на консультацию, в том, что ваш ребенок такой, как все. Будьте внимательны к их советам и рекомендациям. Не бойтесь постановки ребенку «страшного» для вас диагноза (УО, РДА и др.). Примите существующую реальность – нарушения развития у вашего ребенка. Многие родители тратят драгоценное время, силы и энергию зря, отрицая существующие у ребенка проблемы. Некоторые стараются как бы их не замечать. Другие слишком много думают о них, внутренне страдают и также стараются и также доказать окружающим, что для них этих недостатков нет. Найдите в себе мужество и признайтесь в том, что у вашего ребенка есть отклонения в развитии. Ведь, в сущности, не столько важно, как называется заболевание или состояние, в котором находится ваш ребенок. Это лишь термин, которым пользуются специалисты. На наш взгляд, вам важнее знать, какие существуют возможности коррекции этих нарушений. А в этом помогут специалисты – врачи, психологи, педагоги. Не травмируйте себя и не испытывайте стыда из-за поставленного диагноза. Постарайтесь также не поддаваться агрессии, раздражению, подавленности и страху, которые, естественно, могут возникнуть на почве волнения о здоровье вашего ребенка.                                                                               </w:t>
        <w:tab/>
      </w:r>
      <w:r>
        <w:rPr>
          <w:rFonts w:cs="Times New Roman" w:ascii="Times New Roman" w:hAnsi="Times New Roman"/>
          <w:b/>
          <w:i/>
          <w:sz w:val="28"/>
          <w:szCs w:val="28"/>
        </w:rPr>
        <w:t>Совет пятый: </w:t>
      </w:r>
      <w:r>
        <w:rPr>
          <w:rFonts w:cs="Times New Roman" w:ascii="Times New Roman" w:hAnsi="Times New Roman"/>
          <w:sz w:val="28"/>
          <w:szCs w:val="28"/>
        </w:rPr>
        <w:t xml:space="preserve">измените отношение к вашему ребенку, не считайте его бесперспективным. Не преувеличивайте проблемы вашего ребенка. В жизни есть много такого, что предсказать с позиций сегодняшнего дня трудно. Все зависит от вашей мудрости, терпения и усилий. С другой стороны, не стройте себе воздушных замков и не ждите чуда. Его не будет. Никто не может сделать так, чтобы у вашего ребенка не осталось проблем. Но только в вашей власти сделать для него максимально многое. Не делайте за него то, что он может сделать сам. Постепенно приучайте его преодолевать посильные для него трудности. Только руководя этим процессом, вы сможете ему помочь.                                  </w:t>
      </w:r>
      <w:r>
        <w:rPr>
          <w:rFonts w:cs="Times New Roman" w:ascii="Times New Roman" w:hAnsi="Times New Roman"/>
          <w:b/>
          <w:i/>
          <w:sz w:val="28"/>
          <w:szCs w:val="28"/>
        </w:rPr>
        <w:t xml:space="preserve"> </w:t>
        <w:tab/>
        <w:t>Совет шестой:</w:t>
      </w:r>
      <w:r>
        <w:rPr>
          <w:rFonts w:cs="Times New Roman" w:ascii="Times New Roman" w:hAnsi="Times New Roman"/>
          <w:sz w:val="28"/>
          <w:szCs w:val="28"/>
        </w:rPr>
        <w:t xml:space="preserve"> примите вашего ребенка таким, каков он есть. Постарайтесь строить ваши отношения с ребенком на основе любви и взаимного доверия. Ваш ребенок в любом возрасте, будь он младенцем или уже подростком, все равно Ваш ребенок. Он нуждается в том, чтобы о нем заботились. Наличие у вашего ребенка нарушений развития вовсе не означает, что вы и он несчастны. Наоборот, такие дети чистосердечны и бесхитростны. Их отношение к людям проникнуто сердечностью, дружелюбием, искренностью, преданностью и любовью. Любите вашего ребенка. И вы увидите, что он вас любит, и что ему нужны ваши тепло, ласка и защита.                           </w:t>
        <w:tab/>
      </w:r>
      <w:r>
        <w:rPr>
          <w:rFonts w:cs="Times New Roman" w:ascii="Times New Roman" w:hAnsi="Times New Roman"/>
          <w:b/>
          <w:i/>
          <w:sz w:val="28"/>
          <w:szCs w:val="28"/>
        </w:rPr>
        <w:t>Совет седьмой:</w:t>
      </w:r>
      <w:r>
        <w:rPr>
          <w:rFonts w:cs="Times New Roman" w:ascii="Times New Roman" w:hAnsi="Times New Roman"/>
          <w:sz w:val="28"/>
          <w:szCs w:val="28"/>
        </w:rPr>
        <w:t xml:space="preserve"> вашему ребенку нужна педагогическая помощь: чем раньше вы начнете специальную коррекционную работу с ребенком, тем большего успеха достигнете. Но что значит специальная и коррекционная работа? Она предполагает оказание вашему ребенку помощи специалистов, владеющих специальными методами коррекции различных нарушений, возникающих в детском возрасте. Чтобы получить необходимые знания по этим вопросам, вам также необходимы консультации специалистов.                           </w:t>
      </w:r>
      <w:r>
        <w:rPr>
          <w:rFonts w:cs="Times New Roman" w:ascii="Times New Roman" w:hAnsi="Times New Roman"/>
          <w:b/>
          <w:i/>
          <w:sz w:val="28"/>
          <w:szCs w:val="28"/>
        </w:rPr>
        <w:t xml:space="preserve">   </w:t>
        <w:tab/>
        <w:t>Совет восьмой :</w:t>
      </w:r>
      <w:r>
        <w:rPr>
          <w:rFonts w:cs="Times New Roman" w:ascii="Times New Roman" w:hAnsi="Times New Roman"/>
          <w:sz w:val="28"/>
          <w:szCs w:val="28"/>
        </w:rPr>
        <w:t xml:space="preserve"> помогите себе, измените отношение к себе. Прежде всего, не думайте о том, что у вас родился и растет не такой, как у всех, ребенок. Эта боль, наносит вам огромный вред. Запретите себе подобные мысли. Не фиксируйте свое внимание на мрачных переживаниях, не «застревайте» в печальных состояниях. Научитесь управлять собой, своими ощущениями и чувствами, мыслями и действиями. Прогнозируйте любую ситуацию, участником которой становитесь вы, ваш ребенок и окружающие вас лица. Если вы почувствовали недоброжелательное отношение к себе или к ребенку, не старайтесь изменить позицию другого, доказывая, что он не прав. Не тратьте силы на бессмысленный спор. Просто отойдите от этого человека. Всегда ведите себя корректно по отношению к ребенку.                                                                                            </w:t>
        <w:tab/>
      </w:r>
      <w:r>
        <w:rPr>
          <w:rFonts w:cs="Times New Roman" w:ascii="Times New Roman" w:hAnsi="Times New Roman"/>
          <w:b/>
          <w:i/>
          <w:sz w:val="28"/>
          <w:szCs w:val="28"/>
        </w:rPr>
        <w:t>Совет девятый (матери ребёнка):</w:t>
      </w:r>
      <w:r>
        <w:rPr>
          <w:rFonts w:cs="Times New Roman" w:ascii="Times New Roman" w:hAnsi="Times New Roman"/>
          <w:sz w:val="28"/>
          <w:szCs w:val="28"/>
        </w:rPr>
        <w:t xml:space="preserve"> измените отношение к отцу ребенка. Не обвиняйте мужа в том, что из-за него ребенок родился с ограниченными возможностями, ведь это ваш общий ребенок. Для укрепления взаимоотношений между ребенком и отцом старайтесь привлекать мужа к заботам о малыше, давая ему различные поручения. Пробудите в муже интерес к развитию малыша, зажгите его вашими идеями и маленькими совместными с ребенком успехами. Используйте выходные дни для проведения общего досуга, приобщая к этому мужа. Хвалите его прежде всего за то, что он любит малыша.</w:t>
        <w:tab/>
      </w:r>
      <w:r>
        <w:rPr>
          <w:rFonts w:cs="Times New Roman" w:ascii="Times New Roman" w:hAnsi="Times New Roman"/>
          <w:b/>
          <w:i/>
          <w:sz w:val="28"/>
          <w:szCs w:val="28"/>
        </w:rPr>
        <w:t xml:space="preserve"> Совет десятый (отцу ребенка):</w:t>
      </w:r>
      <w:r>
        <w:rPr>
          <w:rFonts w:cs="Times New Roman" w:ascii="Times New Roman" w:hAnsi="Times New Roman"/>
          <w:sz w:val="28"/>
          <w:szCs w:val="28"/>
        </w:rPr>
        <w:t xml:space="preserve"> измените свое отношение к жене. Тот факт, что именно она родила больного ребенка, вызывает у нее самые противоречивые чувства, следствием которых являются слезы, истерики, непредсказуемый гнев, агрессия, бесконтрольная депрессия или апатия. Женщины очень тяжело переносят подобный удар судьбы, который для них равносилен смерти или потере самого близкого человека. Не каждый человек способен выдерживать удар такой силы, да еще и столь длительное время. Постарайтесь понять чувства и переживания вашей жены. Не ставьте ей в укор, ребенок родился таким.  Нет смысла выяснять, кто виноват. Виновных нет! Есть проблема, которую необходимо решать обоим. Многие мужчины считают, что основная обязанность отца – материальное обеспечение семьи. Вы, конечно, правы. Но вашей жене, женщине, которую вы любите и которая родила от вас ребенка, нужна еще и другая поддержка – психологическая, точнее, просто человеческая, душевная. Поддержите вашу жену словом, своей позицией, вашим отношением к ней и к ребенку. Пусть она почувствует, что рядом с ней действительно Мужчина, который никогда не оставит ее в трудную минуту. Старайтесь больше времени проводить с ребенком;  научитесь помогать ему в том, чего он пока не умеет (кормите его, одевайте, купайте); старайтесь в отдельных случаях заменить мать малыша или участвуйте в этом процессе вместе; гуляйте с ребенком в свободное время, освободив жену для выполнения домашних дел или отдыха;  не обращайте внимания на назойливые расспросы и советы окружающих, вызывающие у вас неприятные ощущения; не срывайте свой гнев на ребенке, если он не справляется с каким-либо заданием или не умеет чего- либо делать. Покажите ему, как это нужно делать, подумайте, как можно его этому научить, посоветуйтесь с женой – у нее больше времени на ознакомление с рекомендациями специалистов;  вносите в общение с ребенком больше позитивной энергии, задора и радости; пусть ваше присутствие всегда будет связано в сознании вашей жены и ребенка с радостью, счастьем, уверенностью в будущем – им необходимо именно это, а вы это можете; создавайте ваш очаг и дом. Жена и ребенок держатся за вас, как за соломинку. Кроме вас, у них нет другой опоры в жизни.</w:t>
      </w:r>
    </w:p>
    <w:p>
      <w:pPr>
        <w:pStyle w:val="Normal"/>
        <w:spacing w:lineRule="auto" w:line="240"/>
        <w:jc w:val="both"/>
        <w:rPr>
          <w:rFonts w:ascii="Times New Roman" w:hAnsi="Times New Roman" w:cs="Times New Roman"/>
          <w:b/>
          <w:b/>
          <w:i/>
          <w:i/>
          <w:sz w:val="28"/>
          <w:szCs w:val="28"/>
        </w:rPr>
      </w:pPr>
      <w:r>
        <w:rPr>
          <w:rFonts w:cs="Times New Roman" w:ascii="Times New Roman" w:hAnsi="Times New Roman"/>
          <w:b/>
          <w:i/>
          <w:sz w:val="28"/>
          <w:szCs w:val="28"/>
        </w:rPr>
        <w:t xml:space="preserve">      </w:t>
      </w:r>
      <w:r>
        <w:rPr>
          <w:rFonts w:cs="Times New Roman" w:ascii="Times New Roman" w:hAnsi="Times New Roman"/>
          <w:b/>
          <w:i/>
          <w:sz w:val="28"/>
          <w:szCs w:val="28"/>
        </w:rPr>
        <w:t>Будьте опорой друг для друга, и вы построите свое счастье!</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По материалам сайта http://www.gurrc.ru/page26/</w:t>
      </w:r>
    </w:p>
    <w:p>
      <w:pPr>
        <w:pStyle w:val="Normal"/>
        <w:spacing w:lineRule="auto" w:line="240" w:before="0" w:after="200"/>
        <w:jc w:val="both"/>
        <w:rPr>
          <w:rFonts w:ascii="Times New Roman" w:hAnsi="Times New Roman" w:cs="Times New Roman"/>
          <w:sz w:val="28"/>
          <w:szCs w:val="28"/>
        </w:rPr>
      </w:pPr>
      <w:r>
        <w:rPr/>
      </w:r>
    </w:p>
    <w:sectPr>
      <w:type w:val="nextPage"/>
      <w:pgSz w:w="11906" w:h="16838"/>
      <w:pgMar w:left="1134" w:right="1134" w:gutter="0" w:header="0" w:top="567"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6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eastAsia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uiPriority="0" w:semiHidden="0" w:unhideWhenUsed="0" w:qFormat="1"/>
    <w:lsdException w:name="Default Paragraph Font" w:uiPriority="1"/>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54eae"/>
    <w:pPr>
      <w:widowControl/>
      <w:bidi w:val="0"/>
      <w:spacing w:lineRule="auto" w:line="276" w:before="0" w:after="200"/>
      <w:jc w:val="left"/>
    </w:pPr>
    <w:rPr>
      <w:rFonts w:ascii="Calibri" w:hAnsi="Calibri" w:cs="" w:asciiTheme="minorHAnsi" w:cstheme="minorBidi" w:hAnsiTheme="minorHAnsi" w:eastAsia="Calibri"/>
      <w:color w:val="auto"/>
      <w:kern w:val="0"/>
      <w:sz w:val="22"/>
      <w:szCs w:val="22"/>
      <w:lang w:eastAsia="en-US" w:val="ru-RU" w:bidi="ar-SA"/>
    </w:rPr>
  </w:style>
  <w:style w:type="character" w:styleId="DefaultParagraphFont" w:default="1">
    <w:name w:val="Default Paragraph Font"/>
    <w:uiPriority w:val="1"/>
    <w:semiHidden/>
    <w:unhideWhenUsed/>
    <w:qFormat/>
    <w:rPr/>
  </w:style>
  <w:style w:type="character" w:styleId="Strong">
    <w:name w:val="Strong"/>
    <w:basedOn w:val="DefaultParagraphFont"/>
    <w:qFormat/>
    <w:locked/>
    <w:rsid w:val="00154eae"/>
    <w:rPr>
      <w:b/>
      <w:bCs/>
    </w:rPr>
  </w:style>
  <w:style w:type="character" w:styleId="Style14">
    <w:name w:val="Выделение"/>
    <w:basedOn w:val="DefaultParagraphFont"/>
    <w:qFormat/>
    <w:locked/>
    <w:rsid w:val="00154eae"/>
    <w:rPr>
      <w:i/>
      <w:iCs/>
    </w:rPr>
  </w:style>
  <w:style w:type="character" w:styleId="C9" w:customStyle="1">
    <w:name w:val="c9"/>
    <w:basedOn w:val="DefaultParagraphFont"/>
    <w:qFormat/>
    <w:rsid w:val="003c316f"/>
    <w:rPr/>
  </w:style>
  <w:style w:type="character" w:styleId="C3" w:customStyle="1">
    <w:name w:val="c3"/>
    <w:basedOn w:val="DefaultParagraphFont"/>
    <w:qFormat/>
    <w:rsid w:val="003c316f"/>
    <w:rPr/>
  </w:style>
  <w:style w:type="paragraph" w:styleId="Style15">
    <w:name w:val="Заголовок"/>
    <w:basedOn w:val="Normal"/>
    <w:next w:val="Style16"/>
    <w:qFormat/>
    <w:pPr>
      <w:keepNext w:val="true"/>
      <w:spacing w:before="240" w:after="120"/>
    </w:pPr>
    <w:rPr>
      <w:rFonts w:ascii="Liberation Sans" w:hAnsi="Liberation Sans" w:eastAsia="Microsoft YaHei" w:cs="Lucida Sans"/>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Lucida Sans"/>
    </w:rPr>
  </w:style>
  <w:style w:type="paragraph" w:styleId="Style18">
    <w:name w:val="Caption"/>
    <w:basedOn w:val="Normal"/>
    <w:qFormat/>
    <w:pPr>
      <w:suppressLineNumbers/>
      <w:spacing w:before="120" w:after="120"/>
    </w:pPr>
    <w:rPr>
      <w:rFonts w:cs="Lucida Sans"/>
      <w:i/>
      <w:iCs/>
      <w:sz w:val="24"/>
      <w:szCs w:val="24"/>
    </w:rPr>
  </w:style>
  <w:style w:type="paragraph" w:styleId="Style19">
    <w:name w:val="Указатель"/>
    <w:basedOn w:val="Normal"/>
    <w:qFormat/>
    <w:pPr>
      <w:suppressLineNumbers/>
    </w:pPr>
    <w:rPr>
      <w:rFonts w:cs="Lucida Sans"/>
      <w:lang w:val="zxx" w:eastAsia="zxx" w:bidi="zxx"/>
    </w:rPr>
  </w:style>
  <w:style w:type="paragraph" w:styleId="NoSpacing">
    <w:name w:val="No Spacing"/>
    <w:uiPriority w:val="1"/>
    <w:qFormat/>
    <w:rsid w:val="00154eae"/>
    <w:pPr>
      <w:widowControl/>
      <w:bidi w:val="0"/>
      <w:spacing w:before="0" w:after="0"/>
      <w:jc w:val="left"/>
    </w:pPr>
    <w:rPr>
      <w:rFonts w:ascii="Calibri" w:hAnsi="Calibri" w:eastAsia="Calibri" w:cs="Times New Roman" w:eastAsiaTheme="minorHAnsi"/>
      <w:color w:val="auto"/>
      <w:kern w:val="0"/>
      <w:sz w:val="20"/>
      <w:szCs w:val="20"/>
      <w:lang w:eastAsia="en-US" w:val="ru-RU" w:bidi="ar-SA"/>
    </w:rPr>
  </w:style>
  <w:style w:type="paragraph" w:styleId="ListParagraph">
    <w:name w:val="List Paragraph"/>
    <w:basedOn w:val="Normal"/>
    <w:uiPriority w:val="99"/>
    <w:qFormat/>
    <w:rsid w:val="00154eae"/>
    <w:pPr>
      <w:spacing w:before="0" w:after="200"/>
      <w:ind w:left="720" w:hanging="0"/>
      <w:contextualSpacing/>
    </w:pPr>
    <w:rPr/>
  </w:style>
  <w:style w:type="paragraph" w:styleId="1" w:customStyle="1">
    <w:name w:val="Абзац списка1"/>
    <w:basedOn w:val="Normal"/>
    <w:uiPriority w:val="99"/>
    <w:qFormat/>
    <w:rsid w:val="00154eae"/>
    <w:pPr>
      <w:spacing w:before="0" w:after="200"/>
      <w:ind w:left="720" w:hanging="0"/>
      <w:contextualSpacing/>
    </w:pPr>
    <w:rPr>
      <w:rFonts w:ascii="Calibri" w:hAnsi="Calibri" w:eastAsia="Times New Roman"/>
    </w:rPr>
  </w:style>
  <w:style w:type="paragraph" w:styleId="C14" w:customStyle="1">
    <w:name w:val="c14"/>
    <w:basedOn w:val="Normal"/>
    <w:qFormat/>
    <w:rsid w:val="003c316f"/>
    <w:pPr>
      <w:spacing w:lineRule="auto" w:line="240" w:beforeAutospacing="1" w:afterAutospacing="1"/>
    </w:pPr>
    <w:rPr>
      <w:rFonts w:ascii="Times New Roman" w:hAnsi="Times New Roman" w:eastAsia="Times New Roman" w:cs="Times New Roman"/>
      <w:sz w:val="24"/>
      <w:szCs w:val="24"/>
      <w:lang w:eastAsia="ru-RU"/>
    </w:rPr>
  </w:style>
  <w:style w:type="paragraph" w:styleId="C10" w:customStyle="1">
    <w:name w:val="c10"/>
    <w:basedOn w:val="Normal"/>
    <w:qFormat/>
    <w:rsid w:val="003c316f"/>
    <w:pPr>
      <w:spacing w:lineRule="auto" w:line="240" w:beforeAutospacing="1" w:afterAutospacing="1"/>
    </w:pPr>
    <w:rPr>
      <w:rFonts w:ascii="Times New Roman" w:hAnsi="Times New Roman" w:eastAsia="Times New Roman" w:cs="Times New Roman"/>
      <w:sz w:val="24"/>
      <w:szCs w:val="24"/>
      <w:lang w:eastAsia="ru-RU"/>
    </w:rPr>
  </w:style>
  <w:style w:type="paragraph" w:styleId="C4" w:customStyle="1">
    <w:name w:val="c4"/>
    <w:basedOn w:val="Normal"/>
    <w:qFormat/>
    <w:rsid w:val="003c316f"/>
    <w:pPr>
      <w:spacing w:lineRule="auto" w:line="240" w:beforeAutospacing="1" w:afterAutospacing="1"/>
    </w:pPr>
    <w:rPr>
      <w:rFonts w:ascii="Times New Roman" w:hAnsi="Times New Roman" w:eastAsia="Times New Roman" w:cs="Times New Roman"/>
      <w:sz w:val="24"/>
      <w:szCs w:val="24"/>
      <w:lang w:eastAsia="ru-RU"/>
    </w:rPr>
  </w:style>
  <w:style w:type="paragraph" w:styleId="C12" w:customStyle="1">
    <w:name w:val="c12"/>
    <w:basedOn w:val="Normal"/>
    <w:qFormat/>
    <w:rsid w:val="003c316f"/>
    <w:pPr>
      <w:spacing w:lineRule="auto" w:line="240" w:beforeAutospacing="1" w:afterAutospacing="1"/>
    </w:pPr>
    <w:rPr>
      <w:rFonts w:ascii="Times New Roman" w:hAnsi="Times New Roman" w:eastAsia="Times New Roman" w:cs="Times New Roman"/>
      <w:sz w:val="24"/>
      <w:szCs w:val="24"/>
      <w:lang w:eastAsia="ru-RU"/>
    </w:rPr>
  </w:style>
  <w:style w:type="paragraph" w:styleId="C0" w:customStyle="1">
    <w:name w:val="c0"/>
    <w:basedOn w:val="Normal"/>
    <w:qFormat/>
    <w:rsid w:val="003c316f"/>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Application>LibreOffice/7.3.0.3$Windows_X86_64 LibreOffice_project/0f246aa12d0eee4a0f7adcefbf7c878fc2238db3</Application>
  <AppVersion>15.0000</AppVersion>
  <Pages>10</Pages>
  <Words>3124</Words>
  <Characters>21456</Characters>
  <CharactersWithSpaces>25662</CharactersWithSpaces>
  <Paragraphs>94</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2020-11-07T12:52:00Z</dcterms:created>
  <dc:creator>user</dc:creator>
  <dc:description/>
  <dc:language>ru-RU</dc:language>
  <cp:lastModifiedBy/>
  <cp:lastPrinted>2021-08-20T02:47:00Z</cp:lastPrinted>
  <dcterms:modified xsi:type="dcterms:W3CDTF">2022-11-22T18:06:36Z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