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DF9" w:rsidRPr="00BC7415" w:rsidRDefault="00097AE3" w:rsidP="00A565CF">
      <w:pPr>
        <w:pStyle w:val="1"/>
        <w:jc w:val="center"/>
        <w:rPr>
          <w:sz w:val="48"/>
          <w:szCs w:val="48"/>
        </w:rPr>
      </w:pPr>
      <w:r>
        <w:rPr>
          <w:sz w:val="48"/>
          <w:szCs w:val="48"/>
        </w:rPr>
        <w:t>Будущему первокласснику</w:t>
      </w:r>
    </w:p>
    <w:p w:rsidR="004E743A" w:rsidRPr="00A565CF" w:rsidRDefault="004E743A" w:rsidP="00A565CF">
      <w:pPr>
        <w:jc w:val="right"/>
        <w:rPr>
          <w:i/>
          <w:sz w:val="24"/>
          <w:szCs w:val="24"/>
        </w:rPr>
      </w:pPr>
      <w:r w:rsidRPr="00A565CF">
        <w:rPr>
          <w:i/>
          <w:sz w:val="24"/>
          <w:szCs w:val="24"/>
        </w:rPr>
        <w:t>«Быть готовым к школе уже сегодня – не значит уметь читать, писать и считать. Быть готовым к школе – значит быть готовым всему этому научиться».</w:t>
      </w:r>
    </w:p>
    <w:p w:rsidR="004E743A" w:rsidRPr="00A565CF" w:rsidRDefault="004E743A" w:rsidP="00A565CF">
      <w:pPr>
        <w:jc w:val="right"/>
        <w:rPr>
          <w:i/>
          <w:sz w:val="24"/>
          <w:szCs w:val="24"/>
        </w:rPr>
      </w:pPr>
      <w:r w:rsidRPr="00A565CF">
        <w:rPr>
          <w:i/>
          <w:sz w:val="24"/>
          <w:szCs w:val="24"/>
        </w:rPr>
        <w:t xml:space="preserve">Л.А. </w:t>
      </w:r>
      <w:proofErr w:type="spellStart"/>
      <w:r w:rsidRPr="00A565CF">
        <w:rPr>
          <w:i/>
          <w:sz w:val="24"/>
          <w:szCs w:val="24"/>
        </w:rPr>
        <w:t>Венгер</w:t>
      </w:r>
      <w:proofErr w:type="spellEnd"/>
      <w:r w:rsidRPr="00A565CF">
        <w:rPr>
          <w:i/>
          <w:sz w:val="24"/>
          <w:szCs w:val="24"/>
        </w:rPr>
        <w:t xml:space="preserve">, А. Л. </w:t>
      </w:r>
      <w:proofErr w:type="spellStart"/>
      <w:r w:rsidRPr="00A565CF">
        <w:rPr>
          <w:i/>
          <w:sz w:val="24"/>
          <w:szCs w:val="24"/>
        </w:rPr>
        <w:t>Венгер</w:t>
      </w:r>
      <w:proofErr w:type="spellEnd"/>
    </w:p>
    <w:p w:rsidR="004E743A" w:rsidRPr="00A565CF" w:rsidRDefault="004E743A" w:rsidP="00A565C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565CF">
        <w:rPr>
          <w:rFonts w:ascii="Times New Roman" w:hAnsi="Times New Roman" w:cs="Times New Roman"/>
          <w:sz w:val="24"/>
          <w:szCs w:val="24"/>
        </w:rPr>
        <w:t xml:space="preserve">Начало обучения в школе – новый этап в жизни ребёнка (да и родителей тоже), безусловно требующий определённого уровня готовности к этому качественно новому этапу в жизни и совершенно новому виду деятельности – учебной. </w:t>
      </w:r>
    </w:p>
    <w:p w:rsidR="004E743A" w:rsidRPr="00A565CF" w:rsidRDefault="004E743A" w:rsidP="00A565C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565CF">
        <w:rPr>
          <w:rFonts w:ascii="Times New Roman" w:hAnsi="Times New Roman" w:cs="Times New Roman"/>
          <w:sz w:val="24"/>
          <w:szCs w:val="24"/>
        </w:rPr>
        <w:t>Часто под готовностью подразумевают только определённый уровень знаний, умений, навыков ребёнка, что само по себе очень важно.</w:t>
      </w:r>
    </w:p>
    <w:p w:rsidR="004E743A" w:rsidRPr="00A565CF" w:rsidRDefault="000401AA" w:rsidP="00A565C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565CF">
        <w:rPr>
          <w:rFonts w:ascii="Times New Roman" w:hAnsi="Times New Roman" w:cs="Times New Roman"/>
          <w:sz w:val="24"/>
          <w:szCs w:val="24"/>
        </w:rPr>
        <w:t>Но это понятие готовности к учению значительно шире и многообразнее.</w:t>
      </w:r>
    </w:p>
    <w:p w:rsidR="000401AA" w:rsidRPr="00A565CF" w:rsidRDefault="000401AA" w:rsidP="00A565C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565CF">
        <w:rPr>
          <w:rFonts w:ascii="Times New Roman" w:hAnsi="Times New Roman" w:cs="Times New Roman"/>
          <w:sz w:val="24"/>
          <w:szCs w:val="24"/>
        </w:rPr>
        <w:t xml:space="preserve">Самое главное при переходе на </w:t>
      </w:r>
      <w:r w:rsidR="00A565CF" w:rsidRPr="00A565CF">
        <w:rPr>
          <w:rFonts w:ascii="Times New Roman" w:hAnsi="Times New Roman" w:cs="Times New Roman"/>
          <w:sz w:val="24"/>
          <w:szCs w:val="24"/>
        </w:rPr>
        <w:t>качественно</w:t>
      </w:r>
      <w:r w:rsidRPr="00A565CF">
        <w:rPr>
          <w:rFonts w:ascii="Times New Roman" w:hAnsi="Times New Roman" w:cs="Times New Roman"/>
          <w:sz w:val="24"/>
          <w:szCs w:val="24"/>
        </w:rPr>
        <w:t xml:space="preserve"> новую ступень – психологическая готовность к учебной деятельности. И прежде всего </w:t>
      </w:r>
      <w:proofErr w:type="spellStart"/>
      <w:r w:rsidRPr="00A565CF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A565CF">
        <w:rPr>
          <w:rFonts w:ascii="Times New Roman" w:hAnsi="Times New Roman" w:cs="Times New Roman"/>
          <w:sz w:val="24"/>
          <w:szCs w:val="24"/>
        </w:rPr>
        <w:t xml:space="preserve"> желания учиться (мотивационная готовность).</w:t>
      </w:r>
    </w:p>
    <w:p w:rsidR="000401AA" w:rsidRPr="00A565CF" w:rsidRDefault="000401AA" w:rsidP="00A565C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565CF">
        <w:rPr>
          <w:rFonts w:ascii="Times New Roman" w:hAnsi="Times New Roman" w:cs="Times New Roman"/>
          <w:sz w:val="24"/>
          <w:szCs w:val="24"/>
        </w:rPr>
        <w:t>Но это ещё не всё</w:t>
      </w:r>
      <w:r w:rsidR="00121644" w:rsidRPr="00A565CF">
        <w:rPr>
          <w:rFonts w:ascii="Times New Roman" w:hAnsi="Times New Roman" w:cs="Times New Roman"/>
          <w:sz w:val="24"/>
          <w:szCs w:val="24"/>
        </w:rPr>
        <w:t>. Существует огромная пропасть «</w:t>
      </w:r>
      <w:proofErr w:type="gramStart"/>
      <w:r w:rsidR="00121644" w:rsidRPr="00A565CF"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 w:rsidR="00121644" w:rsidRPr="00A565CF">
        <w:rPr>
          <w:rFonts w:ascii="Times New Roman" w:hAnsi="Times New Roman" w:cs="Times New Roman"/>
          <w:sz w:val="24"/>
          <w:szCs w:val="24"/>
        </w:rPr>
        <w:t xml:space="preserve"> хочу в школу» и «надо учиться», без этого «надо» ребёнок не может успешно учиться.</w:t>
      </w:r>
    </w:p>
    <w:p w:rsidR="00121644" w:rsidRPr="00A565CF" w:rsidRDefault="00121644" w:rsidP="00A565C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565CF">
        <w:rPr>
          <w:rFonts w:ascii="Times New Roman" w:hAnsi="Times New Roman" w:cs="Times New Roman"/>
          <w:sz w:val="24"/>
          <w:szCs w:val="24"/>
        </w:rPr>
        <w:t xml:space="preserve">Второй момент, наиболее хорошо известный всем – это интеллектуальная готовность. </w:t>
      </w:r>
      <w:proofErr w:type="gramStart"/>
      <w:r w:rsidRPr="00A565CF">
        <w:rPr>
          <w:rFonts w:ascii="Times New Roman" w:hAnsi="Times New Roman" w:cs="Times New Roman"/>
          <w:sz w:val="24"/>
          <w:szCs w:val="24"/>
        </w:rPr>
        <w:t>Она включает в себя багаж знаний ребёнка, наличие у него специальных умений и навыков (умение сравнивать, обобщать, анализировать, классифицировать и т.п.), то есть развитие познавательных процессов: внимания, мышления, памяти, речи.</w:t>
      </w:r>
      <w:proofErr w:type="gramEnd"/>
    </w:p>
    <w:p w:rsidR="00121644" w:rsidRPr="00A565CF" w:rsidRDefault="00121644" w:rsidP="00A565C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565CF">
        <w:rPr>
          <w:rFonts w:ascii="Times New Roman" w:hAnsi="Times New Roman" w:cs="Times New Roman"/>
          <w:sz w:val="24"/>
          <w:szCs w:val="24"/>
        </w:rPr>
        <w:t xml:space="preserve">Подготавливая ребёнка к школе, необходимо научить его слушать, видеть, наблюдать, запоминать, перерабатывать полученную информацию. </w:t>
      </w:r>
    </w:p>
    <w:p w:rsidR="00121644" w:rsidRPr="00A565CF" w:rsidRDefault="00121644" w:rsidP="00A565C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565CF">
        <w:rPr>
          <w:rFonts w:ascii="Times New Roman" w:hAnsi="Times New Roman" w:cs="Times New Roman"/>
          <w:sz w:val="24"/>
          <w:szCs w:val="24"/>
        </w:rPr>
        <w:t xml:space="preserve">В настоящее время, при поступлении ребёнка в первый класс, безусловно, никто из педагогов школы не будет устраивать вашему ребёнку «экзамен», </w:t>
      </w:r>
      <w:r w:rsidR="00D00CB9" w:rsidRPr="00A565CF">
        <w:rPr>
          <w:rFonts w:ascii="Times New Roman" w:hAnsi="Times New Roman" w:cs="Times New Roman"/>
          <w:sz w:val="24"/>
          <w:szCs w:val="24"/>
        </w:rPr>
        <w:t>но родители, конечно же, должны знать, какими элементарными представлениями необходимо владеть ребёнку на начальном этапе обучения. Поэтому вашему вниманию предложен для ознакомления примерный возрастной перечень знаний, умений и навыков, важных для ребёнка, приступающему к обучению в школе.</w:t>
      </w:r>
    </w:p>
    <w:p w:rsidR="00D00CB9" w:rsidRPr="00A565CF" w:rsidRDefault="00D00CB9" w:rsidP="00A565CF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A565CF">
        <w:rPr>
          <w:rFonts w:ascii="Times New Roman" w:hAnsi="Times New Roman" w:cs="Times New Roman"/>
          <w:b/>
          <w:sz w:val="24"/>
          <w:szCs w:val="24"/>
        </w:rPr>
        <w:t>Что необходимо знать и уметь будущему первокласснику:</w:t>
      </w:r>
    </w:p>
    <w:p w:rsidR="00D00CB9" w:rsidRPr="00A565CF" w:rsidRDefault="00D00CB9" w:rsidP="00D00C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65CF">
        <w:rPr>
          <w:rFonts w:ascii="Times New Roman" w:hAnsi="Times New Roman" w:cs="Times New Roman"/>
          <w:sz w:val="24"/>
          <w:szCs w:val="24"/>
        </w:rPr>
        <w:t>Своё имя, отчество и фамилию</w:t>
      </w:r>
      <w:r w:rsidR="00A565CF" w:rsidRPr="00A565CF">
        <w:rPr>
          <w:rFonts w:ascii="Times New Roman" w:hAnsi="Times New Roman" w:cs="Times New Roman"/>
          <w:sz w:val="24"/>
          <w:szCs w:val="24"/>
        </w:rPr>
        <w:t>.</w:t>
      </w:r>
    </w:p>
    <w:p w:rsidR="00D00CB9" w:rsidRPr="00A565CF" w:rsidRDefault="00D00CB9" w:rsidP="00D00C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65CF">
        <w:rPr>
          <w:rFonts w:ascii="Times New Roman" w:hAnsi="Times New Roman" w:cs="Times New Roman"/>
          <w:sz w:val="24"/>
          <w:szCs w:val="24"/>
        </w:rPr>
        <w:t>Свой возраст (желательно дату рождения)</w:t>
      </w:r>
      <w:r w:rsidR="00A565CF" w:rsidRPr="00A565CF">
        <w:rPr>
          <w:rFonts w:ascii="Times New Roman" w:hAnsi="Times New Roman" w:cs="Times New Roman"/>
          <w:sz w:val="24"/>
          <w:szCs w:val="24"/>
        </w:rPr>
        <w:t>.</w:t>
      </w:r>
    </w:p>
    <w:p w:rsidR="00D00CB9" w:rsidRPr="00A565CF" w:rsidRDefault="00D00CB9" w:rsidP="00D00C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65CF">
        <w:rPr>
          <w:rFonts w:ascii="Times New Roman" w:hAnsi="Times New Roman" w:cs="Times New Roman"/>
          <w:sz w:val="24"/>
          <w:szCs w:val="24"/>
        </w:rPr>
        <w:t>Свой домашний адрес</w:t>
      </w:r>
      <w:r w:rsidR="00A565CF" w:rsidRPr="00A565CF">
        <w:rPr>
          <w:rFonts w:ascii="Times New Roman" w:hAnsi="Times New Roman" w:cs="Times New Roman"/>
          <w:sz w:val="24"/>
          <w:szCs w:val="24"/>
        </w:rPr>
        <w:t>.</w:t>
      </w:r>
    </w:p>
    <w:p w:rsidR="00D00CB9" w:rsidRPr="00A565CF" w:rsidRDefault="00D00CB9" w:rsidP="00D00C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65CF">
        <w:rPr>
          <w:rFonts w:ascii="Times New Roman" w:hAnsi="Times New Roman" w:cs="Times New Roman"/>
          <w:sz w:val="24"/>
          <w:szCs w:val="24"/>
        </w:rPr>
        <w:t>Свой город</w:t>
      </w:r>
      <w:r w:rsidR="00A565CF" w:rsidRPr="00A565CF">
        <w:rPr>
          <w:rFonts w:ascii="Times New Roman" w:hAnsi="Times New Roman" w:cs="Times New Roman"/>
          <w:sz w:val="24"/>
          <w:szCs w:val="24"/>
        </w:rPr>
        <w:t>.</w:t>
      </w:r>
    </w:p>
    <w:p w:rsidR="00D00CB9" w:rsidRPr="00A565CF" w:rsidRDefault="00D00CB9" w:rsidP="00D00C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65CF">
        <w:rPr>
          <w:rFonts w:ascii="Times New Roman" w:hAnsi="Times New Roman" w:cs="Times New Roman"/>
          <w:sz w:val="24"/>
          <w:szCs w:val="24"/>
        </w:rPr>
        <w:t>Страну, в которой живёт</w:t>
      </w:r>
      <w:r w:rsidR="00A565CF" w:rsidRPr="00A565CF">
        <w:rPr>
          <w:rFonts w:ascii="Times New Roman" w:hAnsi="Times New Roman" w:cs="Times New Roman"/>
          <w:sz w:val="24"/>
          <w:szCs w:val="24"/>
        </w:rPr>
        <w:t>.</w:t>
      </w:r>
    </w:p>
    <w:p w:rsidR="00D00CB9" w:rsidRPr="00A565CF" w:rsidRDefault="00D00CB9" w:rsidP="00D00C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65CF">
        <w:rPr>
          <w:rFonts w:ascii="Times New Roman" w:hAnsi="Times New Roman" w:cs="Times New Roman"/>
          <w:sz w:val="24"/>
          <w:szCs w:val="24"/>
        </w:rPr>
        <w:t>Фамилию, имя, отчество родителей, их профессию</w:t>
      </w:r>
      <w:r w:rsidR="00A565CF" w:rsidRPr="00A565CF">
        <w:rPr>
          <w:rFonts w:ascii="Times New Roman" w:hAnsi="Times New Roman" w:cs="Times New Roman"/>
          <w:sz w:val="24"/>
          <w:szCs w:val="24"/>
        </w:rPr>
        <w:t>.</w:t>
      </w:r>
    </w:p>
    <w:p w:rsidR="00D00CB9" w:rsidRPr="00A565CF" w:rsidRDefault="00D00CB9" w:rsidP="00D00C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65CF">
        <w:rPr>
          <w:rFonts w:ascii="Times New Roman" w:hAnsi="Times New Roman" w:cs="Times New Roman"/>
          <w:sz w:val="24"/>
          <w:szCs w:val="24"/>
        </w:rPr>
        <w:t>Времена года (последовательность, месяцы, основные приметы каждого времени года)</w:t>
      </w:r>
      <w:r w:rsidR="00A565CF" w:rsidRPr="00A565CF">
        <w:rPr>
          <w:rFonts w:ascii="Times New Roman" w:hAnsi="Times New Roman" w:cs="Times New Roman"/>
          <w:sz w:val="24"/>
          <w:szCs w:val="24"/>
        </w:rPr>
        <w:t>.</w:t>
      </w:r>
    </w:p>
    <w:p w:rsidR="00D00CB9" w:rsidRPr="00A565CF" w:rsidRDefault="00D00CB9" w:rsidP="00D00C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65CF">
        <w:rPr>
          <w:rFonts w:ascii="Times New Roman" w:hAnsi="Times New Roman" w:cs="Times New Roman"/>
          <w:sz w:val="24"/>
          <w:szCs w:val="24"/>
        </w:rPr>
        <w:lastRenderedPageBreak/>
        <w:t>Домашних животных и их детёнышей</w:t>
      </w:r>
      <w:r w:rsidR="00A565CF" w:rsidRPr="00A565CF">
        <w:rPr>
          <w:rFonts w:ascii="Times New Roman" w:hAnsi="Times New Roman" w:cs="Times New Roman"/>
          <w:sz w:val="24"/>
          <w:szCs w:val="24"/>
        </w:rPr>
        <w:t>.</w:t>
      </w:r>
    </w:p>
    <w:p w:rsidR="00D00CB9" w:rsidRPr="00A565CF" w:rsidRDefault="00D00CB9" w:rsidP="00D00C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65CF">
        <w:rPr>
          <w:rFonts w:ascii="Times New Roman" w:hAnsi="Times New Roman" w:cs="Times New Roman"/>
          <w:sz w:val="24"/>
          <w:szCs w:val="24"/>
        </w:rPr>
        <w:t>Диких животных наших лесов, жарких стран, Севера, их повадки, детёнышей</w:t>
      </w:r>
      <w:r w:rsidR="00A565CF" w:rsidRPr="00A565CF">
        <w:rPr>
          <w:rFonts w:ascii="Times New Roman" w:hAnsi="Times New Roman" w:cs="Times New Roman"/>
          <w:sz w:val="24"/>
          <w:szCs w:val="24"/>
        </w:rPr>
        <w:t>.</w:t>
      </w:r>
    </w:p>
    <w:p w:rsidR="00D00CB9" w:rsidRPr="00A565CF" w:rsidRDefault="00D00CB9" w:rsidP="00D00C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65CF">
        <w:rPr>
          <w:rFonts w:ascii="Times New Roman" w:hAnsi="Times New Roman" w:cs="Times New Roman"/>
          <w:sz w:val="24"/>
          <w:szCs w:val="24"/>
        </w:rPr>
        <w:t>Транспорт наземный, воздушный, водный</w:t>
      </w:r>
      <w:r w:rsidR="00A565CF" w:rsidRPr="00A565CF">
        <w:rPr>
          <w:rFonts w:ascii="Times New Roman" w:hAnsi="Times New Roman" w:cs="Times New Roman"/>
          <w:sz w:val="24"/>
          <w:szCs w:val="24"/>
        </w:rPr>
        <w:t>.</w:t>
      </w:r>
    </w:p>
    <w:p w:rsidR="00D00CB9" w:rsidRPr="00A565CF" w:rsidRDefault="00D00CB9" w:rsidP="00D00C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65CF">
        <w:rPr>
          <w:rFonts w:ascii="Times New Roman" w:hAnsi="Times New Roman" w:cs="Times New Roman"/>
          <w:sz w:val="24"/>
          <w:szCs w:val="24"/>
        </w:rPr>
        <w:t>Различать одежду, обувь, головные уборы</w:t>
      </w:r>
      <w:r w:rsidR="00A565CF" w:rsidRPr="00A565CF">
        <w:rPr>
          <w:rFonts w:ascii="Times New Roman" w:hAnsi="Times New Roman" w:cs="Times New Roman"/>
          <w:sz w:val="24"/>
          <w:szCs w:val="24"/>
        </w:rPr>
        <w:t>.</w:t>
      </w:r>
    </w:p>
    <w:p w:rsidR="00D00CB9" w:rsidRPr="00A565CF" w:rsidRDefault="00D00CB9" w:rsidP="00D00C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65CF">
        <w:rPr>
          <w:rFonts w:ascii="Times New Roman" w:hAnsi="Times New Roman" w:cs="Times New Roman"/>
          <w:sz w:val="24"/>
          <w:szCs w:val="24"/>
        </w:rPr>
        <w:t>Различать зимних и перелётных птиц</w:t>
      </w:r>
      <w:r w:rsidR="00A565CF" w:rsidRPr="00A565CF">
        <w:rPr>
          <w:rFonts w:ascii="Times New Roman" w:hAnsi="Times New Roman" w:cs="Times New Roman"/>
          <w:sz w:val="24"/>
          <w:szCs w:val="24"/>
        </w:rPr>
        <w:t>.</w:t>
      </w:r>
    </w:p>
    <w:p w:rsidR="00D00CB9" w:rsidRPr="00A565CF" w:rsidRDefault="00D00CB9" w:rsidP="00D00C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65CF">
        <w:rPr>
          <w:rFonts w:ascii="Times New Roman" w:hAnsi="Times New Roman" w:cs="Times New Roman"/>
          <w:sz w:val="24"/>
          <w:szCs w:val="24"/>
        </w:rPr>
        <w:t>Различать овощи фрукты, ягоды, грибы</w:t>
      </w:r>
      <w:r w:rsidR="00E14297" w:rsidRPr="00A565CF">
        <w:rPr>
          <w:rFonts w:ascii="Times New Roman" w:hAnsi="Times New Roman" w:cs="Times New Roman"/>
          <w:sz w:val="24"/>
          <w:szCs w:val="24"/>
        </w:rPr>
        <w:t>, деревья, цветы</w:t>
      </w:r>
      <w:r w:rsidR="00A565CF" w:rsidRPr="00A565CF">
        <w:rPr>
          <w:rFonts w:ascii="Times New Roman" w:hAnsi="Times New Roman" w:cs="Times New Roman"/>
          <w:sz w:val="24"/>
          <w:szCs w:val="24"/>
        </w:rPr>
        <w:t>.</w:t>
      </w:r>
    </w:p>
    <w:p w:rsidR="00E14297" w:rsidRPr="00A565CF" w:rsidRDefault="00E14297" w:rsidP="00D00C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565CF">
        <w:rPr>
          <w:rFonts w:ascii="Times New Roman" w:hAnsi="Times New Roman" w:cs="Times New Roman"/>
          <w:sz w:val="24"/>
          <w:szCs w:val="24"/>
        </w:rPr>
        <w:t>Подбирать обобщающие слова (например: «это игрушки») на такие темы, как «мебель», «посуда», «одежда», «обувь» и т.д.</w:t>
      </w:r>
      <w:proofErr w:type="gramEnd"/>
    </w:p>
    <w:p w:rsidR="00E14297" w:rsidRPr="00A565CF" w:rsidRDefault="00E14297" w:rsidP="00D00C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65CF">
        <w:rPr>
          <w:rFonts w:ascii="Times New Roman" w:hAnsi="Times New Roman" w:cs="Times New Roman"/>
          <w:sz w:val="24"/>
          <w:szCs w:val="24"/>
        </w:rPr>
        <w:t>Исключать «лишнее» слово, картинку из различных лексических тем и объяснять свой выбор (например: «кабачок не подходит к яблоку, груше, апельсину, потому что это овощ, а всё остальное – фрукты»).</w:t>
      </w:r>
    </w:p>
    <w:p w:rsidR="00E14297" w:rsidRPr="00A565CF" w:rsidRDefault="00E14297" w:rsidP="00D00C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65CF">
        <w:rPr>
          <w:rFonts w:ascii="Times New Roman" w:hAnsi="Times New Roman" w:cs="Times New Roman"/>
          <w:sz w:val="24"/>
          <w:szCs w:val="24"/>
        </w:rPr>
        <w:t xml:space="preserve">Уметь полно и последовательно пересказывать прослушанный </w:t>
      </w:r>
      <w:r w:rsidR="000F25C4" w:rsidRPr="00A565CF">
        <w:rPr>
          <w:rFonts w:ascii="Times New Roman" w:hAnsi="Times New Roman" w:cs="Times New Roman"/>
          <w:sz w:val="24"/>
          <w:szCs w:val="24"/>
        </w:rPr>
        <w:t>или прочитанный рассказ, придумыва</w:t>
      </w:r>
      <w:r w:rsidRPr="00A565CF">
        <w:rPr>
          <w:rFonts w:ascii="Times New Roman" w:hAnsi="Times New Roman" w:cs="Times New Roman"/>
          <w:sz w:val="24"/>
          <w:szCs w:val="24"/>
        </w:rPr>
        <w:t>ть рассказ по картинке</w:t>
      </w:r>
      <w:r w:rsidR="00A565CF" w:rsidRPr="00A565CF">
        <w:rPr>
          <w:rFonts w:ascii="Times New Roman" w:hAnsi="Times New Roman" w:cs="Times New Roman"/>
          <w:sz w:val="24"/>
          <w:szCs w:val="24"/>
        </w:rPr>
        <w:t>.</w:t>
      </w:r>
    </w:p>
    <w:p w:rsidR="00E14297" w:rsidRPr="00A565CF" w:rsidRDefault="00E14297" w:rsidP="00D00C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65CF">
        <w:rPr>
          <w:rFonts w:ascii="Times New Roman" w:hAnsi="Times New Roman" w:cs="Times New Roman"/>
          <w:sz w:val="24"/>
          <w:szCs w:val="24"/>
        </w:rPr>
        <w:t>Различать и правильно называть плоскостные геометрические фигуры (круг, квадрат, треугольник, овал), сопоставлять форму с предметами.</w:t>
      </w:r>
    </w:p>
    <w:p w:rsidR="00E14297" w:rsidRPr="00A565CF" w:rsidRDefault="00E14297" w:rsidP="00D00C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65CF">
        <w:rPr>
          <w:rFonts w:ascii="Times New Roman" w:hAnsi="Times New Roman" w:cs="Times New Roman"/>
          <w:sz w:val="24"/>
          <w:szCs w:val="24"/>
        </w:rPr>
        <w:t>Знать и различать основные оттеночные цвета, находить определённые цвета на картинке и в окружении</w:t>
      </w:r>
      <w:r w:rsidR="00A565CF" w:rsidRPr="00A565CF">
        <w:rPr>
          <w:rFonts w:ascii="Times New Roman" w:hAnsi="Times New Roman" w:cs="Times New Roman"/>
          <w:sz w:val="24"/>
          <w:szCs w:val="24"/>
        </w:rPr>
        <w:t>.</w:t>
      </w:r>
    </w:p>
    <w:p w:rsidR="00E14297" w:rsidRPr="00A565CF" w:rsidRDefault="00E14297" w:rsidP="00E142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65CF">
        <w:rPr>
          <w:rFonts w:ascii="Times New Roman" w:hAnsi="Times New Roman" w:cs="Times New Roman"/>
          <w:sz w:val="24"/>
          <w:szCs w:val="24"/>
        </w:rPr>
        <w:t>Ориентироваться в пространстве и на листе бумаги (правая – левая сторона, вверх – низ, середина и т.д.)</w:t>
      </w:r>
    </w:p>
    <w:p w:rsidR="00E14297" w:rsidRPr="00A565CF" w:rsidRDefault="000F25C4" w:rsidP="00E142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65CF">
        <w:rPr>
          <w:rFonts w:ascii="Times New Roman" w:hAnsi="Times New Roman" w:cs="Times New Roman"/>
          <w:sz w:val="24"/>
          <w:szCs w:val="24"/>
        </w:rPr>
        <w:t>Запомнить и назвать 6 – 10 предметов, картинок, слов</w:t>
      </w:r>
      <w:r w:rsidR="00A565CF" w:rsidRPr="00A565CF">
        <w:rPr>
          <w:rFonts w:ascii="Times New Roman" w:hAnsi="Times New Roman" w:cs="Times New Roman"/>
          <w:sz w:val="24"/>
          <w:szCs w:val="24"/>
        </w:rPr>
        <w:t>.</w:t>
      </w:r>
    </w:p>
    <w:p w:rsidR="000F25C4" w:rsidRPr="00A565CF" w:rsidRDefault="000F25C4" w:rsidP="00E142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65CF">
        <w:rPr>
          <w:rFonts w:ascii="Times New Roman" w:hAnsi="Times New Roman" w:cs="Times New Roman"/>
          <w:sz w:val="24"/>
          <w:szCs w:val="24"/>
        </w:rPr>
        <w:t>Знать зрительный образ букв</w:t>
      </w:r>
      <w:r w:rsidR="00A565CF" w:rsidRPr="00A565CF">
        <w:rPr>
          <w:rFonts w:ascii="Times New Roman" w:hAnsi="Times New Roman" w:cs="Times New Roman"/>
          <w:sz w:val="24"/>
          <w:szCs w:val="24"/>
        </w:rPr>
        <w:t>.</w:t>
      </w:r>
    </w:p>
    <w:p w:rsidR="00121644" w:rsidRPr="00A565CF" w:rsidRDefault="000F25C4" w:rsidP="000F25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65CF">
        <w:rPr>
          <w:rFonts w:ascii="Times New Roman" w:hAnsi="Times New Roman" w:cs="Times New Roman"/>
          <w:sz w:val="24"/>
          <w:szCs w:val="24"/>
        </w:rPr>
        <w:t>Различать гласные и согласные звуки</w:t>
      </w:r>
      <w:r w:rsidR="00A565CF" w:rsidRPr="00A565CF">
        <w:rPr>
          <w:rFonts w:ascii="Times New Roman" w:hAnsi="Times New Roman" w:cs="Times New Roman"/>
          <w:sz w:val="24"/>
          <w:szCs w:val="24"/>
        </w:rPr>
        <w:t>.</w:t>
      </w:r>
    </w:p>
    <w:p w:rsidR="000F25C4" w:rsidRPr="00A565CF" w:rsidRDefault="00592400" w:rsidP="000F25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Разделять</w:t>
      </w:r>
      <w:r w:rsidR="000F25C4" w:rsidRPr="00A565CF">
        <w:rPr>
          <w:rFonts w:ascii="Times New Roman" w:hAnsi="Times New Roman" w:cs="Times New Roman"/>
          <w:sz w:val="24"/>
          <w:szCs w:val="24"/>
        </w:rPr>
        <w:t xml:space="preserve"> слова на слоги с помощью хлопков, шагов, по количеству гласных звуков</w:t>
      </w:r>
      <w:r w:rsidR="00A565CF" w:rsidRPr="00A565CF">
        <w:rPr>
          <w:rFonts w:ascii="Times New Roman" w:hAnsi="Times New Roman" w:cs="Times New Roman"/>
          <w:sz w:val="24"/>
          <w:szCs w:val="24"/>
        </w:rPr>
        <w:t>.</w:t>
      </w:r>
    </w:p>
    <w:p w:rsidR="000F25C4" w:rsidRPr="00A565CF" w:rsidRDefault="000F25C4" w:rsidP="000F25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65CF">
        <w:rPr>
          <w:rFonts w:ascii="Times New Roman" w:hAnsi="Times New Roman" w:cs="Times New Roman"/>
          <w:sz w:val="24"/>
          <w:szCs w:val="24"/>
        </w:rPr>
        <w:t>Определять количество и последовательность звуков в словах типа «мак», «дом», «суп», «осы», «сани» и т.д.</w:t>
      </w:r>
    </w:p>
    <w:p w:rsidR="000F25C4" w:rsidRPr="00A565CF" w:rsidRDefault="000F25C4" w:rsidP="000F25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65CF">
        <w:rPr>
          <w:rFonts w:ascii="Times New Roman" w:hAnsi="Times New Roman" w:cs="Times New Roman"/>
          <w:sz w:val="24"/>
          <w:szCs w:val="24"/>
        </w:rPr>
        <w:t>Знать зрительный образ цифр</w:t>
      </w:r>
      <w:r w:rsidR="00A565CF" w:rsidRPr="00A565CF">
        <w:rPr>
          <w:rFonts w:ascii="Times New Roman" w:hAnsi="Times New Roman" w:cs="Times New Roman"/>
          <w:sz w:val="24"/>
          <w:szCs w:val="24"/>
        </w:rPr>
        <w:t>.</w:t>
      </w:r>
    </w:p>
    <w:p w:rsidR="000F25C4" w:rsidRPr="00A565CF" w:rsidRDefault="000F25C4" w:rsidP="000F25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65CF">
        <w:rPr>
          <w:rFonts w:ascii="Times New Roman" w:hAnsi="Times New Roman" w:cs="Times New Roman"/>
          <w:sz w:val="24"/>
          <w:szCs w:val="24"/>
        </w:rPr>
        <w:t>Считать от 1 до 10 и обратно</w:t>
      </w:r>
      <w:r w:rsidR="00A565CF" w:rsidRPr="00A565CF">
        <w:rPr>
          <w:rFonts w:ascii="Times New Roman" w:hAnsi="Times New Roman" w:cs="Times New Roman"/>
          <w:sz w:val="24"/>
          <w:szCs w:val="24"/>
        </w:rPr>
        <w:t>.</w:t>
      </w:r>
    </w:p>
    <w:p w:rsidR="000F25C4" w:rsidRPr="00A565CF" w:rsidRDefault="000F25C4" w:rsidP="000F25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65CF">
        <w:rPr>
          <w:rFonts w:ascii="Times New Roman" w:hAnsi="Times New Roman" w:cs="Times New Roman"/>
          <w:sz w:val="24"/>
          <w:szCs w:val="24"/>
        </w:rPr>
        <w:t>Выполнять простые счётные операции в пределах 10, решать простые арифметические задачи</w:t>
      </w:r>
      <w:r w:rsidR="00A565CF" w:rsidRPr="00A565CF">
        <w:rPr>
          <w:rFonts w:ascii="Times New Roman" w:hAnsi="Times New Roman" w:cs="Times New Roman"/>
          <w:sz w:val="24"/>
          <w:szCs w:val="24"/>
        </w:rPr>
        <w:t>.</w:t>
      </w:r>
    </w:p>
    <w:p w:rsidR="000F25C4" w:rsidRPr="00A565CF" w:rsidRDefault="000F25C4" w:rsidP="000F25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565CF">
        <w:rPr>
          <w:rFonts w:ascii="Times New Roman" w:hAnsi="Times New Roman" w:cs="Times New Roman"/>
          <w:sz w:val="24"/>
          <w:szCs w:val="24"/>
        </w:rPr>
        <w:t>Хорошо владеть ножницами (резать полоски, квадраты, круги, прямоугольники, треугольники, овалы, вырезать по контуру предмет)</w:t>
      </w:r>
      <w:r w:rsidR="00A565CF" w:rsidRPr="00A565C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F25C4" w:rsidRPr="00A565CF" w:rsidRDefault="000F25C4" w:rsidP="000F25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65CF">
        <w:rPr>
          <w:rFonts w:ascii="Times New Roman" w:hAnsi="Times New Roman" w:cs="Times New Roman"/>
          <w:sz w:val="24"/>
          <w:szCs w:val="24"/>
        </w:rPr>
        <w:t>Владеть карандашом (проводить вертикальные и горизонтальные линии, аккуратно закрашивать, штриховать, не выходя за контуры предметов)</w:t>
      </w:r>
      <w:r w:rsidR="00A565CF" w:rsidRPr="00A565CF">
        <w:rPr>
          <w:rFonts w:ascii="Times New Roman" w:hAnsi="Times New Roman" w:cs="Times New Roman"/>
          <w:sz w:val="24"/>
          <w:szCs w:val="24"/>
        </w:rPr>
        <w:t>.</w:t>
      </w:r>
    </w:p>
    <w:p w:rsidR="000F25C4" w:rsidRPr="00A565CF" w:rsidRDefault="000F25C4" w:rsidP="000F25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65CF">
        <w:rPr>
          <w:rFonts w:ascii="Times New Roman" w:hAnsi="Times New Roman" w:cs="Times New Roman"/>
          <w:sz w:val="24"/>
          <w:szCs w:val="24"/>
        </w:rPr>
        <w:t>Уметь внимательно, не отвлекаясь слушать (30 – 35 минут)</w:t>
      </w:r>
      <w:r w:rsidR="00A565CF" w:rsidRPr="00A565CF">
        <w:rPr>
          <w:rFonts w:ascii="Times New Roman" w:hAnsi="Times New Roman" w:cs="Times New Roman"/>
          <w:sz w:val="24"/>
          <w:szCs w:val="24"/>
        </w:rPr>
        <w:t>.</w:t>
      </w:r>
    </w:p>
    <w:p w:rsidR="00A565CF" w:rsidRPr="00A565CF" w:rsidRDefault="00A565CF" w:rsidP="00A565CF">
      <w:pPr>
        <w:rPr>
          <w:rFonts w:ascii="Times New Roman" w:hAnsi="Times New Roman" w:cs="Times New Roman"/>
          <w:sz w:val="24"/>
          <w:szCs w:val="24"/>
        </w:rPr>
      </w:pPr>
    </w:p>
    <w:p w:rsidR="00A565CF" w:rsidRDefault="00A565CF" w:rsidP="00A565CF">
      <w:pPr>
        <w:rPr>
          <w:rFonts w:ascii="Times New Roman" w:hAnsi="Times New Roman" w:cs="Times New Roman"/>
          <w:i/>
          <w:sz w:val="24"/>
          <w:szCs w:val="24"/>
        </w:rPr>
      </w:pPr>
      <w:r w:rsidRPr="00A565CF">
        <w:rPr>
          <w:rFonts w:ascii="Times New Roman" w:hAnsi="Times New Roman" w:cs="Times New Roman"/>
          <w:i/>
          <w:sz w:val="24"/>
          <w:szCs w:val="24"/>
        </w:rPr>
        <w:t>Верьте в своего ребёнка, будьте терпеливы и внимательны и у вас обязательно всё получится. Успехов вам на новом пути!</w:t>
      </w:r>
    </w:p>
    <w:p w:rsidR="00463A62" w:rsidRDefault="00463A62" w:rsidP="00A565CF">
      <w:pPr>
        <w:rPr>
          <w:rFonts w:ascii="Times New Roman" w:hAnsi="Times New Roman" w:cs="Times New Roman"/>
          <w:i/>
          <w:sz w:val="24"/>
          <w:szCs w:val="24"/>
        </w:rPr>
      </w:pPr>
    </w:p>
    <w:p w:rsidR="00463A62" w:rsidRDefault="00463A62" w:rsidP="00A565CF">
      <w:pPr>
        <w:rPr>
          <w:rFonts w:ascii="Times New Roman" w:hAnsi="Times New Roman" w:cs="Times New Roman"/>
          <w:i/>
          <w:sz w:val="24"/>
          <w:szCs w:val="24"/>
        </w:rPr>
      </w:pPr>
    </w:p>
    <w:p w:rsidR="000F25C4" w:rsidRPr="00BC7415" w:rsidRDefault="00463A62" w:rsidP="00BC7415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Дефектолог Шамро Наталья Викторовна.</w:t>
      </w:r>
      <w:bookmarkStart w:id="0" w:name="_GoBack"/>
      <w:bookmarkEnd w:id="0"/>
    </w:p>
    <w:sectPr w:rsidR="000F25C4" w:rsidRPr="00BC7415" w:rsidSect="00B73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129FF"/>
    <w:multiLevelType w:val="hybridMultilevel"/>
    <w:tmpl w:val="C8308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4E743A"/>
    <w:rsid w:val="000401AA"/>
    <w:rsid w:val="00097AE3"/>
    <w:rsid w:val="000F25C4"/>
    <w:rsid w:val="00121644"/>
    <w:rsid w:val="00445F36"/>
    <w:rsid w:val="00463A62"/>
    <w:rsid w:val="004E743A"/>
    <w:rsid w:val="00592400"/>
    <w:rsid w:val="00594C03"/>
    <w:rsid w:val="00743129"/>
    <w:rsid w:val="007E039E"/>
    <w:rsid w:val="00A565CF"/>
    <w:rsid w:val="00B73DED"/>
    <w:rsid w:val="00BC7415"/>
    <w:rsid w:val="00D00CB9"/>
    <w:rsid w:val="00E14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ED"/>
  </w:style>
  <w:style w:type="paragraph" w:styleId="1">
    <w:name w:val="heading 1"/>
    <w:basedOn w:val="a"/>
    <w:next w:val="a"/>
    <w:link w:val="10"/>
    <w:uiPriority w:val="9"/>
    <w:qFormat/>
    <w:rsid w:val="00A565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CB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565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65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CB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565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5</cp:revision>
  <cp:lastPrinted>2015-05-07T17:32:00Z</cp:lastPrinted>
  <dcterms:created xsi:type="dcterms:W3CDTF">2015-04-27T14:04:00Z</dcterms:created>
  <dcterms:modified xsi:type="dcterms:W3CDTF">2015-10-03T18:18:00Z</dcterms:modified>
</cp:coreProperties>
</file>